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D2BAA" w14:textId="77777777" w:rsidR="00AF693D" w:rsidRPr="00C2227D" w:rsidRDefault="00AF693D" w:rsidP="00A7400E">
      <w:pPr>
        <w:rPr>
          <w:rFonts w:ascii="Montserrat" w:hAnsi="Montserrat" w:cs="Calibri Light"/>
          <w:b/>
          <w:sz w:val="26"/>
          <w:szCs w:val="26"/>
        </w:rPr>
      </w:pPr>
    </w:p>
    <w:p w14:paraId="7B10D42C" w14:textId="77777777" w:rsidR="00FD0641" w:rsidRPr="00C2227D" w:rsidRDefault="00825356" w:rsidP="00B46184">
      <w:pPr>
        <w:jc w:val="center"/>
        <w:rPr>
          <w:rFonts w:ascii="Montserrat Black" w:hAnsi="Montserrat Black" w:cs="Calibri Light"/>
          <w:bCs/>
          <w:sz w:val="26"/>
          <w:szCs w:val="26"/>
        </w:rPr>
      </w:pPr>
      <w:r w:rsidRPr="00B26D9B">
        <w:rPr>
          <w:rFonts w:ascii="Montserrat Black" w:hAnsi="Montserrat Black" w:cs="Calibri Light"/>
          <w:bCs/>
          <w:sz w:val="36"/>
          <w:szCs w:val="36"/>
        </w:rPr>
        <w:t>JOB DESCRIPTION</w:t>
      </w:r>
    </w:p>
    <w:p w14:paraId="12B90C66" w14:textId="1675C680" w:rsidR="00FD0641" w:rsidRPr="00C2227D" w:rsidRDefault="00FD0641" w:rsidP="00FD0641">
      <w:pPr>
        <w:pStyle w:val="BodyText"/>
        <w:kinsoku w:val="0"/>
        <w:overflowPunct w:val="0"/>
        <w:rPr>
          <w:rFonts w:ascii="Montserrat" w:hAnsi="Montserrat" w:cs="Calibri Light"/>
          <w:sz w:val="26"/>
          <w:szCs w:val="26"/>
        </w:rPr>
      </w:pPr>
    </w:p>
    <w:tbl>
      <w:tblPr>
        <w:tblW w:w="10049" w:type="dxa"/>
        <w:tblInd w:w="8" w:type="dxa"/>
        <w:tblLayout w:type="fixed"/>
        <w:tblCellMar>
          <w:left w:w="0" w:type="dxa"/>
          <w:right w:w="0" w:type="dxa"/>
        </w:tblCellMar>
        <w:tblLook w:val="0000" w:firstRow="0" w:lastRow="0" w:firstColumn="0" w:lastColumn="0" w:noHBand="0" w:noVBand="0"/>
      </w:tblPr>
      <w:tblGrid>
        <w:gridCol w:w="1843"/>
        <w:gridCol w:w="3670"/>
        <w:gridCol w:w="1433"/>
        <w:gridCol w:w="3103"/>
      </w:tblGrid>
      <w:tr w:rsidR="00585D6E" w:rsidRPr="00B02617" w14:paraId="2904CCA3" w14:textId="77777777" w:rsidTr="005246E6">
        <w:trPr>
          <w:trHeight w:val="567"/>
        </w:trPr>
        <w:tc>
          <w:tcPr>
            <w:tcW w:w="1843" w:type="dxa"/>
            <w:tcBorders>
              <w:top w:val="single" w:sz="2" w:space="0" w:color="000000" w:themeColor="text1"/>
              <w:left w:val="single" w:sz="6" w:space="0" w:color="484848"/>
              <w:bottom w:val="single" w:sz="6" w:space="0" w:color="484848"/>
              <w:right w:val="single" w:sz="6" w:space="0" w:color="484848"/>
            </w:tcBorders>
            <w:shd w:val="clear" w:color="auto" w:fill="auto"/>
            <w:vAlign w:val="center"/>
          </w:tcPr>
          <w:p w14:paraId="601D4E43" w14:textId="77777777" w:rsidR="00FD0641" w:rsidRPr="00B02617" w:rsidRDefault="00FD0641" w:rsidP="00585D6E">
            <w:pPr>
              <w:pStyle w:val="TableParagraph"/>
              <w:kinsoku w:val="0"/>
              <w:overflowPunct w:val="0"/>
              <w:ind w:left="112"/>
              <w:rPr>
                <w:rFonts w:ascii="Montserrat Black" w:hAnsi="Montserrat Black" w:cs="Calibri Light"/>
                <w:bCs/>
              </w:rPr>
            </w:pPr>
            <w:r w:rsidRPr="00B02617">
              <w:rPr>
                <w:rFonts w:ascii="Montserrat Black" w:hAnsi="Montserrat Black" w:cs="Calibri Light"/>
                <w:bCs/>
                <w:w w:val="115"/>
              </w:rPr>
              <w:t>Job</w:t>
            </w:r>
            <w:r w:rsidRPr="00B02617">
              <w:rPr>
                <w:rFonts w:ascii="Montserrat Black" w:hAnsi="Montserrat Black" w:cs="Calibri Light"/>
                <w:bCs/>
                <w:spacing w:val="-19"/>
                <w:w w:val="115"/>
              </w:rPr>
              <w:t xml:space="preserve"> </w:t>
            </w:r>
            <w:r w:rsidRPr="00B02617">
              <w:rPr>
                <w:rFonts w:ascii="Montserrat Black" w:hAnsi="Montserrat Black" w:cs="Calibri Light"/>
                <w:bCs/>
                <w:spacing w:val="-3"/>
                <w:w w:val="115"/>
              </w:rPr>
              <w:t>Ti</w:t>
            </w:r>
            <w:r w:rsidRPr="00B02617">
              <w:rPr>
                <w:rFonts w:ascii="Montserrat Black" w:hAnsi="Montserrat Black" w:cs="Calibri Light"/>
                <w:bCs/>
                <w:spacing w:val="-2"/>
                <w:w w:val="115"/>
              </w:rPr>
              <w:t>tl</w:t>
            </w:r>
            <w:r w:rsidRPr="00B02617">
              <w:rPr>
                <w:rFonts w:ascii="Montserrat Black" w:hAnsi="Montserrat Black" w:cs="Calibri Light"/>
                <w:bCs/>
                <w:spacing w:val="-3"/>
                <w:w w:val="115"/>
              </w:rPr>
              <w:t>e</w:t>
            </w:r>
          </w:p>
        </w:tc>
        <w:tc>
          <w:tcPr>
            <w:tcW w:w="8206" w:type="dxa"/>
            <w:gridSpan w:val="3"/>
            <w:tcBorders>
              <w:top w:val="single" w:sz="2" w:space="0" w:color="000000" w:themeColor="text1"/>
              <w:left w:val="single" w:sz="6" w:space="0" w:color="484848"/>
              <w:bottom w:val="single" w:sz="4" w:space="0" w:color="484848"/>
              <w:right w:val="single" w:sz="2" w:space="0" w:color="000000" w:themeColor="text1"/>
            </w:tcBorders>
            <w:shd w:val="clear" w:color="auto" w:fill="auto"/>
            <w:vAlign w:val="center"/>
          </w:tcPr>
          <w:p w14:paraId="5F505CCB" w14:textId="283C8FAA" w:rsidR="00FD0641" w:rsidRPr="00B02617" w:rsidRDefault="00BE6786" w:rsidP="00585D6E">
            <w:pPr>
              <w:rPr>
                <w:rFonts w:ascii="Montserrat" w:hAnsi="Montserrat" w:cs="Calibri Light"/>
                <w:bCs/>
                <w:sz w:val="24"/>
                <w:szCs w:val="24"/>
              </w:rPr>
            </w:pPr>
            <w:r w:rsidRPr="00B02617">
              <w:rPr>
                <w:rFonts w:ascii="Montserrat" w:hAnsi="Montserrat" w:cs="Calibri Light"/>
                <w:bCs/>
                <w:sz w:val="24"/>
                <w:szCs w:val="24"/>
              </w:rPr>
              <w:t xml:space="preserve"> </w:t>
            </w:r>
            <w:r w:rsidR="00C97738" w:rsidRPr="00B02617">
              <w:rPr>
                <w:rFonts w:ascii="Montserrat" w:hAnsi="Montserrat" w:cs="Calibri Light"/>
                <w:bCs/>
                <w:sz w:val="24"/>
                <w:szCs w:val="24"/>
              </w:rPr>
              <w:t>SwanBank Centre</w:t>
            </w:r>
            <w:r w:rsidR="00B23D0F" w:rsidRPr="00B02617">
              <w:rPr>
                <w:rFonts w:ascii="Montserrat" w:hAnsi="Montserrat" w:cs="Calibri Light"/>
                <w:bCs/>
                <w:sz w:val="24"/>
                <w:szCs w:val="24"/>
              </w:rPr>
              <w:t xml:space="preserve"> Operations</w:t>
            </w:r>
            <w:r w:rsidR="00C97738" w:rsidRPr="00B02617">
              <w:rPr>
                <w:rFonts w:ascii="Montserrat" w:hAnsi="Montserrat" w:cs="Calibri Light"/>
                <w:bCs/>
                <w:sz w:val="24"/>
                <w:szCs w:val="24"/>
              </w:rPr>
              <w:t xml:space="preserve"> Manager</w:t>
            </w:r>
            <w:r w:rsidR="00A02C55" w:rsidRPr="00B02617">
              <w:rPr>
                <w:rFonts w:ascii="Montserrat" w:hAnsi="Montserrat" w:cs="Calibri Light"/>
                <w:bCs/>
                <w:sz w:val="24"/>
                <w:szCs w:val="24"/>
              </w:rPr>
              <w:t xml:space="preserve"> </w:t>
            </w:r>
            <w:r w:rsidR="006A22FA">
              <w:rPr>
                <w:rFonts w:ascii="Montserrat" w:hAnsi="Montserrat" w:cs="Calibri Light"/>
                <w:bCs/>
                <w:sz w:val="24"/>
                <w:szCs w:val="24"/>
              </w:rPr>
              <w:t>&amp; Circuit Administrator</w:t>
            </w:r>
          </w:p>
        </w:tc>
      </w:tr>
      <w:tr w:rsidR="00585D6E" w:rsidRPr="00B02617" w14:paraId="2B49BDF8" w14:textId="77777777" w:rsidTr="005246E6">
        <w:trPr>
          <w:trHeight w:val="567"/>
        </w:trPr>
        <w:tc>
          <w:tcPr>
            <w:tcW w:w="1843" w:type="dxa"/>
            <w:tcBorders>
              <w:top w:val="single" w:sz="6" w:space="0" w:color="484848"/>
              <w:left w:val="single" w:sz="6" w:space="0" w:color="484848"/>
              <w:bottom w:val="single" w:sz="6" w:space="0" w:color="484848"/>
              <w:right w:val="single" w:sz="6" w:space="0" w:color="484848"/>
            </w:tcBorders>
            <w:shd w:val="clear" w:color="auto" w:fill="auto"/>
            <w:vAlign w:val="center"/>
          </w:tcPr>
          <w:p w14:paraId="382B4A7A" w14:textId="77777777" w:rsidR="00FD0641" w:rsidRPr="00B02617" w:rsidRDefault="00FD0641" w:rsidP="00585D6E">
            <w:pPr>
              <w:pStyle w:val="TableParagraph"/>
              <w:kinsoku w:val="0"/>
              <w:overflowPunct w:val="0"/>
              <w:ind w:left="112"/>
              <w:rPr>
                <w:rFonts w:ascii="Montserrat Black" w:hAnsi="Montserrat Black" w:cs="Calibri Light"/>
                <w:bCs/>
                <w:w w:val="105"/>
              </w:rPr>
            </w:pPr>
            <w:r w:rsidRPr="00B02617">
              <w:rPr>
                <w:rFonts w:ascii="Montserrat Black" w:hAnsi="Montserrat Black" w:cs="Calibri Light"/>
                <w:bCs/>
                <w:w w:val="105"/>
              </w:rPr>
              <w:t>Reports</w:t>
            </w:r>
            <w:r w:rsidRPr="00B02617">
              <w:rPr>
                <w:rFonts w:ascii="Montserrat Black" w:hAnsi="Montserrat Black" w:cs="Calibri Light"/>
                <w:bCs/>
                <w:spacing w:val="-4"/>
                <w:w w:val="105"/>
              </w:rPr>
              <w:t xml:space="preserve"> </w:t>
            </w:r>
            <w:r w:rsidRPr="00B02617">
              <w:rPr>
                <w:rFonts w:ascii="Montserrat Black" w:hAnsi="Montserrat Black" w:cs="Calibri Light"/>
                <w:bCs/>
                <w:w w:val="105"/>
              </w:rPr>
              <w:t>to</w:t>
            </w:r>
          </w:p>
        </w:tc>
        <w:tc>
          <w:tcPr>
            <w:tcW w:w="3670" w:type="dxa"/>
            <w:tcBorders>
              <w:top w:val="single" w:sz="4" w:space="0" w:color="484848"/>
              <w:left w:val="single" w:sz="6" w:space="0" w:color="484848"/>
              <w:bottom w:val="single" w:sz="4" w:space="0" w:color="484848"/>
              <w:right w:val="single" w:sz="6" w:space="0" w:color="484848"/>
            </w:tcBorders>
            <w:shd w:val="clear" w:color="auto" w:fill="auto"/>
            <w:vAlign w:val="center"/>
          </w:tcPr>
          <w:p w14:paraId="6FD50C2D" w14:textId="5CF7E1D8" w:rsidR="00FD0641" w:rsidRPr="00F94860" w:rsidRDefault="00EA0654" w:rsidP="00585D6E">
            <w:pPr>
              <w:rPr>
                <w:rFonts w:ascii="Montserrat" w:hAnsi="Montserrat" w:cs="Calibri Light"/>
                <w:bCs/>
                <w:sz w:val="24"/>
                <w:szCs w:val="24"/>
                <w:highlight w:val="cyan"/>
              </w:rPr>
            </w:pPr>
            <w:r w:rsidRPr="00EA0654">
              <w:rPr>
                <w:rFonts w:ascii="Montserrat" w:hAnsi="Montserrat" w:cs="Calibri Light"/>
                <w:bCs/>
                <w:sz w:val="24"/>
                <w:szCs w:val="24"/>
              </w:rPr>
              <w:t>Line Manager</w:t>
            </w:r>
            <w:r w:rsidR="00B26D9B">
              <w:rPr>
                <w:rFonts w:ascii="Montserrat" w:hAnsi="Montserrat" w:cs="Calibri Light"/>
                <w:bCs/>
                <w:sz w:val="24"/>
                <w:szCs w:val="24"/>
              </w:rPr>
              <w:t>:</w:t>
            </w:r>
            <w:r w:rsidRPr="00EA0654">
              <w:rPr>
                <w:rFonts w:ascii="Montserrat" w:hAnsi="Montserrat" w:cs="Calibri Light"/>
                <w:bCs/>
                <w:sz w:val="24"/>
                <w:szCs w:val="24"/>
              </w:rPr>
              <w:t xml:space="preserve"> Ruth Jeffries, Supervisor</w:t>
            </w:r>
            <w:r w:rsidR="00B26D9B">
              <w:rPr>
                <w:rFonts w:ascii="Montserrat" w:hAnsi="Montserrat" w:cs="Calibri Light"/>
                <w:bCs/>
                <w:sz w:val="24"/>
                <w:szCs w:val="24"/>
              </w:rPr>
              <w:t>:</w:t>
            </w:r>
            <w:r w:rsidRPr="00EA0654">
              <w:rPr>
                <w:rFonts w:ascii="Montserrat" w:hAnsi="Montserrat" w:cs="Calibri Light"/>
                <w:bCs/>
                <w:sz w:val="24"/>
                <w:szCs w:val="24"/>
              </w:rPr>
              <w:t xml:space="preserve"> Kathryn S</w:t>
            </w:r>
            <w:r>
              <w:rPr>
                <w:rFonts w:ascii="Montserrat" w:hAnsi="Montserrat" w:cs="Calibri Light"/>
                <w:bCs/>
                <w:sz w:val="24"/>
                <w:szCs w:val="24"/>
              </w:rPr>
              <w:t>t</w:t>
            </w:r>
            <w:r w:rsidRPr="00EA0654">
              <w:rPr>
                <w:rFonts w:ascii="Montserrat" w:hAnsi="Montserrat" w:cs="Calibri Light"/>
                <w:bCs/>
                <w:sz w:val="24"/>
                <w:szCs w:val="24"/>
              </w:rPr>
              <w:t>ephens</w:t>
            </w:r>
          </w:p>
        </w:tc>
        <w:tc>
          <w:tcPr>
            <w:tcW w:w="1433" w:type="dxa"/>
            <w:tcBorders>
              <w:top w:val="single" w:sz="6" w:space="0" w:color="484848"/>
              <w:left w:val="single" w:sz="6" w:space="0" w:color="484848"/>
              <w:bottom w:val="single" w:sz="6" w:space="0" w:color="484848"/>
              <w:right w:val="single" w:sz="4" w:space="0" w:color="4F4F4F"/>
            </w:tcBorders>
            <w:shd w:val="clear" w:color="auto" w:fill="auto"/>
            <w:vAlign w:val="center"/>
          </w:tcPr>
          <w:p w14:paraId="5B40FCBA" w14:textId="77777777" w:rsidR="00FD0641" w:rsidRPr="00B02617" w:rsidRDefault="00FD0641" w:rsidP="00585D6E">
            <w:pPr>
              <w:pStyle w:val="TableParagraph"/>
              <w:kinsoku w:val="0"/>
              <w:overflowPunct w:val="0"/>
              <w:ind w:left="112"/>
              <w:rPr>
                <w:rFonts w:ascii="Montserrat Black" w:hAnsi="Montserrat Black" w:cs="Calibri Light"/>
                <w:bCs/>
                <w:w w:val="110"/>
              </w:rPr>
            </w:pPr>
            <w:r w:rsidRPr="00B02617">
              <w:rPr>
                <w:rFonts w:ascii="Montserrat Black" w:hAnsi="Montserrat Black" w:cs="Calibri Light"/>
                <w:bCs/>
                <w:w w:val="110"/>
              </w:rPr>
              <w:t>Location</w:t>
            </w:r>
          </w:p>
        </w:tc>
        <w:tc>
          <w:tcPr>
            <w:tcW w:w="3103" w:type="dxa"/>
            <w:tcBorders>
              <w:top w:val="single" w:sz="4" w:space="0" w:color="484848"/>
              <w:left w:val="single" w:sz="4" w:space="0" w:color="4F4F4F"/>
              <w:bottom w:val="single" w:sz="4" w:space="0" w:color="484848"/>
              <w:right w:val="single" w:sz="2" w:space="0" w:color="000000" w:themeColor="text1"/>
            </w:tcBorders>
            <w:shd w:val="clear" w:color="auto" w:fill="auto"/>
            <w:vAlign w:val="center"/>
          </w:tcPr>
          <w:p w14:paraId="672C5870" w14:textId="77777777" w:rsidR="00FD0641" w:rsidRPr="00B02617" w:rsidRDefault="00A02C55" w:rsidP="00585D6E">
            <w:pPr>
              <w:ind w:left="150"/>
              <w:rPr>
                <w:rFonts w:ascii="Montserrat" w:hAnsi="Montserrat" w:cs="Calibri Light"/>
                <w:bCs/>
                <w:sz w:val="24"/>
                <w:szCs w:val="24"/>
              </w:rPr>
            </w:pPr>
            <w:r w:rsidRPr="00B02617">
              <w:rPr>
                <w:rFonts w:ascii="Montserrat" w:hAnsi="Montserrat" w:cs="Calibri Light"/>
                <w:bCs/>
                <w:sz w:val="24"/>
                <w:szCs w:val="24"/>
              </w:rPr>
              <w:t xml:space="preserve">Swanbank </w:t>
            </w:r>
            <w:r w:rsidR="00143212" w:rsidRPr="00B02617">
              <w:rPr>
                <w:rFonts w:ascii="Montserrat" w:hAnsi="Montserrat" w:cs="Calibri Light"/>
                <w:bCs/>
                <w:sz w:val="24"/>
                <w:szCs w:val="24"/>
              </w:rPr>
              <w:t>Methodist Mission</w:t>
            </w:r>
            <w:r w:rsidR="00702A25" w:rsidRPr="00B02617">
              <w:rPr>
                <w:rFonts w:ascii="Montserrat" w:hAnsi="Montserrat" w:cs="Calibri Light"/>
                <w:bCs/>
                <w:sz w:val="24"/>
                <w:szCs w:val="24"/>
              </w:rPr>
              <w:t xml:space="preserve">, </w:t>
            </w:r>
            <w:proofErr w:type="spellStart"/>
            <w:r w:rsidR="00585D6E" w:rsidRPr="00B02617">
              <w:rPr>
                <w:rFonts w:ascii="Montserrat" w:hAnsi="Montserrat" w:cs="Calibri Light"/>
                <w:bCs/>
                <w:sz w:val="24"/>
                <w:szCs w:val="24"/>
              </w:rPr>
              <w:t>B</w:t>
            </w:r>
            <w:r w:rsidRPr="00B02617">
              <w:rPr>
                <w:rFonts w:ascii="Montserrat" w:hAnsi="Montserrat" w:cs="Calibri Light"/>
                <w:bCs/>
                <w:sz w:val="24"/>
                <w:szCs w:val="24"/>
              </w:rPr>
              <w:t>urslem</w:t>
            </w:r>
            <w:proofErr w:type="spellEnd"/>
            <w:r w:rsidRPr="00B02617">
              <w:rPr>
                <w:rFonts w:ascii="Montserrat" w:hAnsi="Montserrat" w:cs="Calibri Light"/>
                <w:bCs/>
                <w:sz w:val="24"/>
                <w:szCs w:val="24"/>
              </w:rPr>
              <w:t xml:space="preserve"> and other venues as necessary</w:t>
            </w:r>
          </w:p>
        </w:tc>
      </w:tr>
      <w:tr w:rsidR="00585D6E" w:rsidRPr="00B02617" w14:paraId="5DFB9D55" w14:textId="77777777" w:rsidTr="005246E6">
        <w:trPr>
          <w:trHeight w:val="1150"/>
        </w:trPr>
        <w:tc>
          <w:tcPr>
            <w:tcW w:w="1843" w:type="dxa"/>
            <w:tcBorders>
              <w:top w:val="single" w:sz="6" w:space="0" w:color="484848"/>
              <w:left w:val="single" w:sz="6" w:space="0" w:color="484848"/>
              <w:bottom w:val="single" w:sz="6" w:space="0" w:color="484848"/>
              <w:right w:val="single" w:sz="6" w:space="0" w:color="484848"/>
            </w:tcBorders>
            <w:shd w:val="clear" w:color="auto" w:fill="auto"/>
            <w:vAlign w:val="center"/>
          </w:tcPr>
          <w:p w14:paraId="4709A18B" w14:textId="77777777" w:rsidR="00585D6E" w:rsidRPr="00B02617" w:rsidRDefault="00B46184" w:rsidP="00585D6E">
            <w:pPr>
              <w:ind w:left="142"/>
              <w:rPr>
                <w:rFonts w:ascii="Montserrat Black" w:hAnsi="Montserrat Black" w:cs="Calibri Light"/>
                <w:bCs/>
                <w:sz w:val="24"/>
                <w:szCs w:val="24"/>
              </w:rPr>
            </w:pPr>
            <w:r w:rsidRPr="00B02617">
              <w:rPr>
                <w:rFonts w:ascii="Montserrat Black" w:hAnsi="Montserrat Black" w:cs="Calibri Light"/>
                <w:bCs/>
                <w:sz w:val="24"/>
                <w:szCs w:val="24"/>
              </w:rPr>
              <w:t>District</w:t>
            </w:r>
          </w:p>
          <w:p w14:paraId="57873227" w14:textId="77777777" w:rsidR="00585D6E" w:rsidRPr="00B02617" w:rsidRDefault="00B46184" w:rsidP="00585D6E">
            <w:pPr>
              <w:ind w:left="142"/>
              <w:rPr>
                <w:rFonts w:ascii="Montserrat Black" w:hAnsi="Montserrat Black" w:cs="Calibri Light"/>
                <w:bCs/>
                <w:sz w:val="24"/>
                <w:szCs w:val="24"/>
              </w:rPr>
            </w:pPr>
            <w:r w:rsidRPr="00B02617">
              <w:rPr>
                <w:rFonts w:ascii="Montserrat Black" w:hAnsi="Montserrat Black" w:cs="Calibri Light"/>
                <w:bCs/>
                <w:sz w:val="24"/>
                <w:szCs w:val="24"/>
              </w:rPr>
              <w:t>Circuit</w:t>
            </w:r>
          </w:p>
          <w:p w14:paraId="789BE824" w14:textId="77777777" w:rsidR="00FD0641" w:rsidRPr="00B02617" w:rsidRDefault="00B46184" w:rsidP="00585D6E">
            <w:pPr>
              <w:ind w:left="142"/>
              <w:rPr>
                <w:rFonts w:ascii="Montserrat Black" w:hAnsi="Montserrat Black" w:cs="Calibri Light"/>
                <w:bCs/>
                <w:smallCaps/>
                <w:sz w:val="24"/>
                <w:szCs w:val="24"/>
              </w:rPr>
            </w:pPr>
            <w:r w:rsidRPr="00B02617">
              <w:rPr>
                <w:rFonts w:ascii="Montserrat Black" w:hAnsi="Montserrat Black" w:cs="Calibri Light"/>
                <w:bCs/>
                <w:sz w:val="24"/>
                <w:szCs w:val="24"/>
              </w:rPr>
              <w:t>Church</w:t>
            </w:r>
          </w:p>
        </w:tc>
        <w:tc>
          <w:tcPr>
            <w:tcW w:w="3670" w:type="dxa"/>
            <w:tcBorders>
              <w:top w:val="single" w:sz="4" w:space="0" w:color="484848"/>
              <w:left w:val="single" w:sz="6" w:space="0" w:color="484848"/>
              <w:bottom w:val="single" w:sz="4" w:space="0" w:color="484848"/>
              <w:right w:val="single" w:sz="6" w:space="0" w:color="484848"/>
            </w:tcBorders>
            <w:shd w:val="clear" w:color="auto" w:fill="auto"/>
            <w:vAlign w:val="center"/>
          </w:tcPr>
          <w:p w14:paraId="1025B573" w14:textId="1929383E" w:rsidR="00585D6E" w:rsidRPr="00B02617" w:rsidRDefault="00585D6E" w:rsidP="00585D6E">
            <w:pPr>
              <w:rPr>
                <w:rFonts w:ascii="Montserrat" w:hAnsi="Montserrat" w:cs="Calibri Light"/>
                <w:bCs/>
                <w:sz w:val="24"/>
                <w:szCs w:val="24"/>
              </w:rPr>
            </w:pPr>
            <w:r w:rsidRPr="00B02617">
              <w:rPr>
                <w:rFonts w:ascii="Montserrat" w:hAnsi="Montserrat" w:cs="Calibri Light"/>
                <w:bCs/>
                <w:sz w:val="24"/>
                <w:szCs w:val="24"/>
              </w:rPr>
              <w:t>Ches</w:t>
            </w:r>
            <w:r w:rsidR="00143212" w:rsidRPr="00B02617">
              <w:rPr>
                <w:rFonts w:ascii="Montserrat" w:hAnsi="Montserrat" w:cs="Calibri Light"/>
                <w:bCs/>
                <w:sz w:val="24"/>
                <w:szCs w:val="24"/>
              </w:rPr>
              <w:t>ter</w:t>
            </w:r>
            <w:r w:rsidRPr="00B02617">
              <w:rPr>
                <w:rFonts w:ascii="Montserrat" w:hAnsi="Montserrat" w:cs="Calibri Light"/>
                <w:bCs/>
                <w:sz w:val="24"/>
                <w:szCs w:val="24"/>
              </w:rPr>
              <w:t xml:space="preserve"> and </w:t>
            </w:r>
            <w:proofErr w:type="gramStart"/>
            <w:r w:rsidRPr="00B02617">
              <w:rPr>
                <w:rFonts w:ascii="Montserrat" w:hAnsi="Montserrat" w:cs="Calibri Light"/>
                <w:bCs/>
                <w:sz w:val="24"/>
                <w:szCs w:val="24"/>
              </w:rPr>
              <w:t>Stoke</w:t>
            </w:r>
            <w:proofErr w:type="gramEnd"/>
            <w:r w:rsidRPr="00B02617">
              <w:rPr>
                <w:rFonts w:ascii="Montserrat" w:hAnsi="Montserrat" w:cs="Calibri Light"/>
                <w:bCs/>
                <w:sz w:val="24"/>
                <w:szCs w:val="24"/>
              </w:rPr>
              <w:t xml:space="preserve"> on Trent</w:t>
            </w:r>
            <w:r w:rsidR="00143212" w:rsidRPr="00B02617">
              <w:rPr>
                <w:rFonts w:ascii="Montserrat" w:hAnsi="Montserrat" w:cs="Calibri Light"/>
                <w:bCs/>
                <w:sz w:val="24"/>
                <w:szCs w:val="24"/>
              </w:rPr>
              <w:t xml:space="preserve"> </w:t>
            </w:r>
          </w:p>
          <w:p w14:paraId="11AEC6BC" w14:textId="77777777" w:rsidR="00585D6E" w:rsidRPr="00B02617" w:rsidRDefault="00585D6E" w:rsidP="00585D6E">
            <w:pPr>
              <w:rPr>
                <w:rFonts w:ascii="Montserrat" w:hAnsi="Montserrat" w:cs="Calibri Light"/>
                <w:bCs/>
                <w:sz w:val="24"/>
                <w:szCs w:val="24"/>
              </w:rPr>
            </w:pPr>
            <w:r w:rsidRPr="00B02617">
              <w:rPr>
                <w:rFonts w:ascii="Montserrat" w:hAnsi="Montserrat" w:cs="Calibri Light"/>
                <w:bCs/>
                <w:sz w:val="24"/>
                <w:szCs w:val="24"/>
              </w:rPr>
              <w:t>Stoke-on-Trent Mission Circuit</w:t>
            </w:r>
          </w:p>
          <w:p w14:paraId="790AD87C" w14:textId="5D5F5F4A" w:rsidR="00FD0641" w:rsidRPr="00B02617" w:rsidRDefault="00143212" w:rsidP="00585D6E">
            <w:pPr>
              <w:rPr>
                <w:rFonts w:ascii="Montserrat" w:hAnsi="Montserrat" w:cs="Calibri Light"/>
                <w:bCs/>
                <w:sz w:val="24"/>
                <w:szCs w:val="24"/>
              </w:rPr>
            </w:pPr>
            <w:r w:rsidRPr="00B02617">
              <w:rPr>
                <w:rFonts w:ascii="Montserrat" w:hAnsi="Montserrat" w:cs="Calibri Light"/>
                <w:bCs/>
                <w:sz w:val="24"/>
                <w:szCs w:val="24"/>
              </w:rPr>
              <w:t xml:space="preserve">Swanbank Methodist Mission </w:t>
            </w:r>
            <w:r w:rsidR="00FD0641" w:rsidRPr="00B02617">
              <w:rPr>
                <w:rFonts w:ascii="Montserrat" w:hAnsi="Montserrat" w:cs="Calibri Light"/>
                <w:bCs/>
                <w:sz w:val="24"/>
                <w:szCs w:val="24"/>
              </w:rPr>
              <w:t xml:space="preserve"> </w:t>
            </w:r>
          </w:p>
        </w:tc>
        <w:tc>
          <w:tcPr>
            <w:tcW w:w="1433" w:type="dxa"/>
            <w:tcBorders>
              <w:top w:val="single" w:sz="6" w:space="0" w:color="484848"/>
              <w:left w:val="single" w:sz="6" w:space="0" w:color="484848"/>
              <w:bottom w:val="single" w:sz="6" w:space="0" w:color="484848"/>
              <w:right w:val="single" w:sz="4" w:space="0" w:color="4F4F4F"/>
            </w:tcBorders>
            <w:shd w:val="clear" w:color="auto" w:fill="auto"/>
            <w:vAlign w:val="center"/>
          </w:tcPr>
          <w:p w14:paraId="3020041C" w14:textId="7B98DA4E" w:rsidR="00FD0641" w:rsidRPr="00EA0654" w:rsidRDefault="00823D5B" w:rsidP="00585D6E">
            <w:pPr>
              <w:pStyle w:val="TableParagraph"/>
              <w:kinsoku w:val="0"/>
              <w:overflowPunct w:val="0"/>
              <w:ind w:left="112"/>
              <w:rPr>
                <w:rFonts w:ascii="Montserrat Black" w:hAnsi="Montserrat Black" w:cs="Calibri Light"/>
                <w:bCs/>
              </w:rPr>
            </w:pPr>
            <w:r w:rsidRPr="00EA0654">
              <w:rPr>
                <w:rFonts w:ascii="Montserrat Black" w:hAnsi="Montserrat Black" w:cs="Calibri Light"/>
                <w:bCs/>
                <w:w w:val="110"/>
              </w:rPr>
              <w:t xml:space="preserve">Hours and </w:t>
            </w:r>
            <w:r w:rsidR="00FD0641" w:rsidRPr="00EA0654">
              <w:rPr>
                <w:rFonts w:ascii="Montserrat Black" w:hAnsi="Montserrat Black" w:cs="Calibri Light"/>
                <w:bCs/>
                <w:w w:val="110"/>
              </w:rPr>
              <w:t>Salary</w:t>
            </w:r>
          </w:p>
        </w:tc>
        <w:tc>
          <w:tcPr>
            <w:tcW w:w="3103" w:type="dxa"/>
            <w:tcBorders>
              <w:top w:val="single" w:sz="4" w:space="0" w:color="484848"/>
              <w:left w:val="single" w:sz="4" w:space="0" w:color="4F4F4F"/>
              <w:bottom w:val="single" w:sz="4" w:space="0" w:color="484848"/>
              <w:right w:val="single" w:sz="2" w:space="0" w:color="000000" w:themeColor="text1"/>
            </w:tcBorders>
            <w:shd w:val="clear" w:color="auto" w:fill="auto"/>
            <w:vAlign w:val="center"/>
          </w:tcPr>
          <w:p w14:paraId="7BBFEEC3" w14:textId="4B83E98C" w:rsidR="009A0C7A" w:rsidRPr="00EA0654" w:rsidRDefault="00BE6786" w:rsidP="58FDC3E6">
            <w:pPr>
              <w:pStyle w:val="TableParagraph"/>
              <w:kinsoku w:val="0"/>
              <w:overflowPunct w:val="0"/>
              <w:rPr>
                <w:rFonts w:ascii="Montserrat" w:hAnsi="Montserrat" w:cs="Calibri Light"/>
              </w:rPr>
            </w:pPr>
            <w:r w:rsidRPr="00EA0654">
              <w:rPr>
                <w:rFonts w:ascii="Montserrat" w:hAnsi="Montserrat" w:cs="Calibri Light"/>
              </w:rPr>
              <w:t xml:space="preserve"> </w:t>
            </w:r>
            <w:r w:rsidR="00EA0654" w:rsidRPr="00EA0654">
              <w:rPr>
                <w:rFonts w:ascii="Montserrat" w:hAnsi="Montserrat" w:cs="Calibri Light"/>
              </w:rPr>
              <w:t>£</w:t>
            </w:r>
            <w:r w:rsidR="009A0C7A" w:rsidRPr="00EA0654">
              <w:rPr>
                <w:rFonts w:ascii="Montserrat" w:hAnsi="Montserrat" w:cs="Calibri Light"/>
              </w:rPr>
              <w:t>29</w:t>
            </w:r>
            <w:r w:rsidR="00EA0654" w:rsidRPr="00EA0654">
              <w:rPr>
                <w:rFonts w:ascii="Montserrat" w:hAnsi="Montserrat" w:cs="Calibri Light"/>
              </w:rPr>
              <w:t>,</w:t>
            </w:r>
            <w:r w:rsidR="009A0C7A" w:rsidRPr="00EA0654">
              <w:rPr>
                <w:rFonts w:ascii="Montserrat" w:hAnsi="Montserrat" w:cs="Calibri Light"/>
              </w:rPr>
              <w:t>000</w:t>
            </w:r>
          </w:p>
          <w:p w14:paraId="48E78831" w14:textId="6EFAD96C" w:rsidR="00823D5B" w:rsidRPr="00EA0654" w:rsidRDefault="00823D5B" w:rsidP="58FDC3E6">
            <w:pPr>
              <w:pStyle w:val="TableParagraph"/>
              <w:kinsoku w:val="0"/>
              <w:overflowPunct w:val="0"/>
              <w:rPr>
                <w:rFonts w:ascii="Montserrat" w:hAnsi="Montserrat" w:cs="Calibri Light"/>
              </w:rPr>
            </w:pPr>
            <w:r w:rsidRPr="00EA0654">
              <w:rPr>
                <w:rFonts w:ascii="Montserrat" w:hAnsi="Montserrat" w:cs="Calibri Light"/>
              </w:rPr>
              <w:t xml:space="preserve"> </w:t>
            </w:r>
            <w:r w:rsidR="7936E2AD" w:rsidRPr="00EA0654">
              <w:rPr>
                <w:rFonts w:ascii="Montserrat" w:hAnsi="Montserrat" w:cs="Calibri Light"/>
              </w:rPr>
              <w:t>37.5 hours per week</w:t>
            </w:r>
          </w:p>
          <w:p w14:paraId="574A71C6" w14:textId="02A0F71D" w:rsidR="00823D5B" w:rsidRPr="00EA0654" w:rsidRDefault="7936E2AD" w:rsidP="58FDC3E6">
            <w:pPr>
              <w:pStyle w:val="TableParagraph"/>
              <w:kinsoku w:val="0"/>
              <w:overflowPunct w:val="0"/>
              <w:rPr>
                <w:rFonts w:ascii="Montserrat" w:hAnsi="Montserrat" w:cs="Calibri Light"/>
              </w:rPr>
            </w:pPr>
            <w:r w:rsidRPr="00EA0654">
              <w:rPr>
                <w:rFonts w:ascii="Montserrat" w:hAnsi="Montserrat" w:cs="Calibri Light"/>
              </w:rPr>
              <w:t>(12 hrs circuit)</w:t>
            </w:r>
          </w:p>
        </w:tc>
      </w:tr>
    </w:tbl>
    <w:p w14:paraId="18CFAF02" w14:textId="77777777" w:rsidR="00FD0641" w:rsidRPr="00B02617" w:rsidRDefault="00FD0641" w:rsidP="00585D6E">
      <w:pPr>
        <w:pStyle w:val="BodyText"/>
        <w:kinsoku w:val="0"/>
        <w:overflowPunct w:val="0"/>
        <w:rPr>
          <w:rFonts w:ascii="Montserrat" w:hAnsi="Montserrat" w:cs="Calibri Light"/>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557"/>
      </w:tblGrid>
      <w:tr w:rsidR="00585D6E" w:rsidRPr="00B02617" w14:paraId="6C7B03A1" w14:textId="77777777" w:rsidTr="005246E6">
        <w:trPr>
          <w:trHeight w:val="759"/>
        </w:trPr>
        <w:tc>
          <w:tcPr>
            <w:tcW w:w="9952" w:type="dxa"/>
            <w:gridSpan w:val="2"/>
            <w:shd w:val="clear" w:color="auto" w:fill="auto"/>
            <w:vAlign w:val="center"/>
          </w:tcPr>
          <w:p w14:paraId="3C282E0A" w14:textId="77777777" w:rsidR="00585D6E" w:rsidRPr="00B02617" w:rsidRDefault="00585D6E" w:rsidP="00585D6E">
            <w:pPr>
              <w:rPr>
                <w:rFonts w:ascii="Montserrat Black" w:hAnsi="Montserrat Black" w:cs="Calibri Light"/>
                <w:bCs/>
                <w:sz w:val="24"/>
                <w:szCs w:val="24"/>
              </w:rPr>
            </w:pPr>
            <w:r w:rsidRPr="00B02617">
              <w:rPr>
                <w:rFonts w:ascii="Montserrat Black" w:hAnsi="Montserrat Black" w:cs="Calibri Light"/>
                <w:bCs/>
                <w:sz w:val="24"/>
                <w:szCs w:val="24"/>
              </w:rPr>
              <w:t>Job Purpose and Objectives</w:t>
            </w:r>
          </w:p>
        </w:tc>
      </w:tr>
      <w:tr w:rsidR="00585D6E" w:rsidRPr="00B02617" w14:paraId="35B1AD27" w14:textId="77777777" w:rsidTr="005246E6">
        <w:trPr>
          <w:trHeight w:val="1267"/>
        </w:trPr>
        <w:tc>
          <w:tcPr>
            <w:tcW w:w="9952" w:type="dxa"/>
            <w:gridSpan w:val="2"/>
            <w:shd w:val="clear" w:color="auto" w:fill="auto"/>
            <w:vAlign w:val="center"/>
          </w:tcPr>
          <w:p w14:paraId="2B5F9051" w14:textId="01919AB4" w:rsidR="00626AB9" w:rsidRPr="00006ACF" w:rsidRDefault="00C97738" w:rsidP="00626AB9">
            <w:pPr>
              <w:pStyle w:val="Normalwithbullets"/>
              <w:numPr>
                <w:ilvl w:val="0"/>
                <w:numId w:val="0"/>
              </w:numPr>
              <w:rPr>
                <w:rFonts w:ascii="Montserrat" w:hAnsi="Montserrat"/>
                <w:highlight w:val="yellow"/>
              </w:rPr>
            </w:pPr>
            <w:r w:rsidRPr="00B02617">
              <w:rPr>
                <w:rFonts w:ascii="Montserrat" w:hAnsi="Montserrat" w:cs="Calibri Light"/>
              </w:rPr>
              <w:t xml:space="preserve">To </w:t>
            </w:r>
            <w:r w:rsidR="004D2EBD" w:rsidRPr="00B02617">
              <w:rPr>
                <w:rFonts w:ascii="Montserrat" w:hAnsi="Montserrat" w:cs="Calibri Light"/>
              </w:rPr>
              <w:t xml:space="preserve">work with the ministers and team to </w:t>
            </w:r>
            <w:r w:rsidR="00944813" w:rsidRPr="00B02617">
              <w:rPr>
                <w:rFonts w:ascii="Montserrat" w:hAnsi="Montserrat" w:cs="Calibri Light"/>
              </w:rPr>
              <w:t xml:space="preserve">be key </w:t>
            </w:r>
            <w:r w:rsidR="004E50EC" w:rsidRPr="00B02617">
              <w:rPr>
                <w:rFonts w:ascii="Montserrat" w:hAnsi="Montserrat" w:cs="Calibri Light"/>
              </w:rPr>
              <w:t xml:space="preserve">in the oversight and </w:t>
            </w:r>
            <w:r w:rsidR="000270DC" w:rsidRPr="00B02617">
              <w:rPr>
                <w:rFonts w:ascii="Montserrat" w:hAnsi="Montserrat" w:cs="Calibri Light"/>
              </w:rPr>
              <w:t xml:space="preserve">operation of </w:t>
            </w:r>
            <w:r w:rsidR="00E06BEA" w:rsidRPr="00B02617">
              <w:rPr>
                <w:rFonts w:ascii="Montserrat" w:hAnsi="Montserrat" w:cs="Calibri Light"/>
              </w:rPr>
              <w:t xml:space="preserve">the work of </w:t>
            </w:r>
            <w:r w:rsidR="000270DC" w:rsidRPr="00B02617">
              <w:rPr>
                <w:rFonts w:ascii="Montserrat" w:hAnsi="Montserrat" w:cs="Calibri Light"/>
              </w:rPr>
              <w:t>SwanBank Mission</w:t>
            </w:r>
            <w:r w:rsidR="007D6472">
              <w:rPr>
                <w:rFonts w:ascii="Montserrat" w:hAnsi="Montserrat" w:cs="Calibri Light"/>
              </w:rPr>
              <w:t xml:space="preserve"> and the Stoke Mission Circuit</w:t>
            </w:r>
            <w:r w:rsidR="001400FD" w:rsidRPr="00B02617">
              <w:rPr>
                <w:rFonts w:ascii="Montserrat" w:hAnsi="Montserrat" w:cs="Calibri Light"/>
              </w:rPr>
              <w:t xml:space="preserve">, </w:t>
            </w:r>
            <w:r w:rsidR="00BE2A92" w:rsidRPr="00B02617">
              <w:rPr>
                <w:rFonts w:ascii="Montserrat" w:hAnsi="Montserrat" w:cs="Calibri Light"/>
              </w:rPr>
              <w:t xml:space="preserve">so that </w:t>
            </w:r>
            <w:r w:rsidR="007D6472">
              <w:rPr>
                <w:rFonts w:ascii="Montserrat" w:hAnsi="Montserrat" w:cs="Calibri Light"/>
              </w:rPr>
              <w:t>they are</w:t>
            </w:r>
            <w:r w:rsidR="00BE2A92" w:rsidRPr="00B02617">
              <w:rPr>
                <w:rFonts w:ascii="Montserrat" w:hAnsi="Montserrat" w:cs="Calibri Light"/>
              </w:rPr>
              <w:t xml:space="preserve"> able to fulfil </w:t>
            </w:r>
            <w:r w:rsidR="007D6472">
              <w:rPr>
                <w:rFonts w:ascii="Montserrat" w:hAnsi="Montserrat" w:cs="Calibri Light"/>
              </w:rPr>
              <w:t>their</w:t>
            </w:r>
            <w:r w:rsidR="00BE2A92" w:rsidRPr="00B02617">
              <w:rPr>
                <w:rFonts w:ascii="Montserrat" w:hAnsi="Montserrat" w:cs="Calibri Light"/>
              </w:rPr>
              <w:t xml:space="preserve"> </w:t>
            </w:r>
            <w:r w:rsidR="00DE61F9">
              <w:rPr>
                <w:rFonts w:ascii="Montserrat" w:hAnsi="Montserrat" w:cs="Calibri Light"/>
              </w:rPr>
              <w:t xml:space="preserve">Christian </w:t>
            </w:r>
            <w:r w:rsidR="00BE2A92" w:rsidRPr="00B02617">
              <w:rPr>
                <w:rFonts w:ascii="Montserrat" w:hAnsi="Montserrat" w:cs="Calibri Light"/>
              </w:rPr>
              <w:t>mission</w:t>
            </w:r>
            <w:r w:rsidR="00DE61F9">
              <w:rPr>
                <w:rFonts w:ascii="Montserrat" w:hAnsi="Montserrat" w:cs="Calibri Light"/>
              </w:rPr>
              <w:t>al</w:t>
            </w:r>
            <w:r w:rsidR="00BE2A92" w:rsidRPr="00B02617">
              <w:rPr>
                <w:rFonts w:ascii="Montserrat" w:hAnsi="Montserrat" w:cs="Calibri Light"/>
              </w:rPr>
              <w:t xml:space="preserve"> purposes in serving </w:t>
            </w:r>
            <w:r w:rsidR="00BE2A92" w:rsidRPr="00156A38">
              <w:rPr>
                <w:rFonts w:ascii="Montserrat" w:hAnsi="Montserrat" w:cs="Calibri Light"/>
              </w:rPr>
              <w:t xml:space="preserve">the town of </w:t>
            </w:r>
            <w:proofErr w:type="spellStart"/>
            <w:r w:rsidR="00BE2A92" w:rsidRPr="00156A38">
              <w:rPr>
                <w:rFonts w:ascii="Montserrat" w:hAnsi="Montserrat" w:cs="Calibri Light"/>
              </w:rPr>
              <w:t>Burslem</w:t>
            </w:r>
            <w:proofErr w:type="spellEnd"/>
            <w:r w:rsidR="007D6472" w:rsidRPr="00156A38">
              <w:rPr>
                <w:rFonts w:ascii="Montserrat" w:hAnsi="Montserrat" w:cs="Calibri Light"/>
              </w:rPr>
              <w:t>, the city of Stoke-on-Trent</w:t>
            </w:r>
            <w:r w:rsidR="00BE2A92" w:rsidRPr="00156A38">
              <w:rPr>
                <w:rFonts w:ascii="Montserrat" w:hAnsi="Montserrat" w:cs="Calibri Light"/>
              </w:rPr>
              <w:t xml:space="preserve"> and the wider Methodist Church</w:t>
            </w:r>
            <w:r w:rsidR="00823D5B" w:rsidRPr="00156A38">
              <w:rPr>
                <w:rFonts w:ascii="Montserrat" w:hAnsi="Montserrat" w:cs="Calibri Light"/>
              </w:rPr>
              <w:t>.</w:t>
            </w:r>
            <w:r w:rsidR="00626AB9" w:rsidRPr="00156A38">
              <w:rPr>
                <w:rFonts w:ascii="Montserrat" w:hAnsi="Montserrat"/>
              </w:rPr>
              <w:t xml:space="preserve"> This role will play a key part in the missional</w:t>
            </w:r>
            <w:r w:rsidR="00170D6D" w:rsidRPr="00156A38">
              <w:rPr>
                <w:rFonts w:ascii="Montserrat" w:hAnsi="Montserrat"/>
              </w:rPr>
              <w:t xml:space="preserve">, </w:t>
            </w:r>
            <w:r w:rsidR="00156A38" w:rsidRPr="00156A38">
              <w:rPr>
                <w:rFonts w:ascii="Montserrat" w:hAnsi="Montserrat"/>
              </w:rPr>
              <w:t>(</w:t>
            </w:r>
            <w:r w:rsidR="00170D6D" w:rsidRPr="00156A38">
              <w:rPr>
                <w:rFonts w:ascii="Montserrat" w:hAnsi="Montserrat"/>
              </w:rPr>
              <w:t>social &amp; evang</w:t>
            </w:r>
            <w:r w:rsidR="00156A38" w:rsidRPr="00156A38">
              <w:rPr>
                <w:rFonts w:ascii="Montserrat" w:hAnsi="Montserrat"/>
              </w:rPr>
              <w:t xml:space="preserve">elistic) </w:t>
            </w:r>
            <w:r w:rsidR="00626AB9" w:rsidRPr="00156A38">
              <w:rPr>
                <w:rFonts w:ascii="Montserrat" w:hAnsi="Montserrat"/>
              </w:rPr>
              <w:t xml:space="preserve">outreach of SwanBank as not just a church but a centre for the whole community. </w:t>
            </w:r>
          </w:p>
          <w:p w14:paraId="46473B10" w14:textId="0C304B2C" w:rsidR="00FD0641" w:rsidRPr="00B02617" w:rsidRDefault="00FD0641" w:rsidP="00585D6E">
            <w:pPr>
              <w:rPr>
                <w:rFonts w:ascii="Montserrat" w:hAnsi="Montserrat" w:cs="Calibri Light"/>
                <w:sz w:val="24"/>
                <w:szCs w:val="24"/>
              </w:rPr>
            </w:pPr>
          </w:p>
        </w:tc>
      </w:tr>
      <w:tr w:rsidR="00EA0654" w:rsidRPr="00B02617" w14:paraId="3F7B2287" w14:textId="77777777" w:rsidTr="005246E6">
        <w:trPr>
          <w:trHeight w:val="907"/>
        </w:trPr>
        <w:tc>
          <w:tcPr>
            <w:tcW w:w="4395" w:type="dxa"/>
            <w:vAlign w:val="center"/>
          </w:tcPr>
          <w:p w14:paraId="7C4C90EC" w14:textId="77777777" w:rsidR="00EA0654" w:rsidRPr="00B02617" w:rsidRDefault="00EA0654" w:rsidP="00EA0654">
            <w:pPr>
              <w:pStyle w:val="TableParagraph"/>
              <w:kinsoku w:val="0"/>
              <w:overflowPunct w:val="0"/>
              <w:ind w:right="197"/>
              <w:rPr>
                <w:rFonts w:ascii="Montserrat Black" w:hAnsi="Montserrat Black" w:cs="Calibri Light"/>
                <w:bCs/>
                <w:i/>
              </w:rPr>
            </w:pPr>
            <w:r w:rsidRPr="00B02617">
              <w:rPr>
                <w:rFonts w:ascii="Montserrat Black" w:hAnsi="Montserrat Black" w:cs="Calibri Light"/>
                <w:bCs/>
              </w:rPr>
              <w:t>Responsible to:</w:t>
            </w:r>
          </w:p>
        </w:tc>
        <w:tc>
          <w:tcPr>
            <w:tcW w:w="5557" w:type="dxa"/>
            <w:shd w:val="clear" w:color="auto" w:fill="auto"/>
            <w:vAlign w:val="center"/>
          </w:tcPr>
          <w:p w14:paraId="38C6D8E2" w14:textId="343EAD99" w:rsidR="00EA0654" w:rsidRPr="00EF3976" w:rsidRDefault="00EA0654" w:rsidP="00EA0654">
            <w:pPr>
              <w:pStyle w:val="BodyText"/>
              <w:kinsoku w:val="0"/>
              <w:overflowPunct w:val="0"/>
              <w:rPr>
                <w:rFonts w:ascii="Montserrat" w:hAnsi="Montserrat" w:cs="Calibri Light"/>
                <w:bCs/>
                <w:sz w:val="24"/>
                <w:szCs w:val="24"/>
              </w:rPr>
            </w:pPr>
            <w:r w:rsidRPr="00EA0654">
              <w:rPr>
                <w:rFonts w:ascii="Montserrat" w:hAnsi="Montserrat" w:cs="Calibri Light"/>
                <w:bCs/>
                <w:sz w:val="24"/>
                <w:szCs w:val="24"/>
              </w:rPr>
              <w:t>Line Manager</w:t>
            </w:r>
            <w:r w:rsidR="00EF3976">
              <w:rPr>
                <w:rFonts w:ascii="Montserrat" w:hAnsi="Montserrat" w:cs="Calibri Light"/>
                <w:bCs/>
                <w:sz w:val="24"/>
                <w:szCs w:val="24"/>
              </w:rPr>
              <w:t>:</w:t>
            </w:r>
            <w:r w:rsidRPr="00EA0654">
              <w:rPr>
                <w:rFonts w:ascii="Montserrat" w:hAnsi="Montserrat" w:cs="Calibri Light"/>
                <w:bCs/>
                <w:sz w:val="24"/>
                <w:szCs w:val="24"/>
              </w:rPr>
              <w:t xml:space="preserve"> Ruth Jeffries</w:t>
            </w:r>
            <w:r w:rsidR="00EF3976">
              <w:rPr>
                <w:rFonts w:ascii="Montserrat" w:hAnsi="Montserrat" w:cs="Calibri Light"/>
                <w:bCs/>
                <w:sz w:val="24"/>
                <w:szCs w:val="24"/>
              </w:rPr>
              <w:br/>
            </w:r>
            <w:r w:rsidRPr="00EA0654">
              <w:rPr>
                <w:rFonts w:ascii="Montserrat" w:hAnsi="Montserrat" w:cs="Calibri Light"/>
                <w:bCs/>
                <w:sz w:val="24"/>
                <w:szCs w:val="24"/>
              </w:rPr>
              <w:t>Supervisor</w:t>
            </w:r>
            <w:r w:rsidR="00EF3976">
              <w:rPr>
                <w:rFonts w:ascii="Montserrat" w:hAnsi="Montserrat" w:cs="Calibri Light"/>
                <w:bCs/>
                <w:sz w:val="24"/>
                <w:szCs w:val="24"/>
              </w:rPr>
              <w:t>:</w:t>
            </w:r>
            <w:r w:rsidRPr="00EA0654">
              <w:rPr>
                <w:rFonts w:ascii="Montserrat" w:hAnsi="Montserrat" w:cs="Calibri Light"/>
                <w:bCs/>
                <w:sz w:val="24"/>
                <w:szCs w:val="24"/>
              </w:rPr>
              <w:t xml:space="preserve"> Kathryn S</w:t>
            </w:r>
            <w:r>
              <w:rPr>
                <w:rFonts w:ascii="Montserrat" w:hAnsi="Montserrat" w:cs="Calibri Light"/>
                <w:bCs/>
                <w:sz w:val="24"/>
                <w:szCs w:val="24"/>
              </w:rPr>
              <w:t>t</w:t>
            </w:r>
            <w:r w:rsidRPr="00EA0654">
              <w:rPr>
                <w:rFonts w:ascii="Montserrat" w:hAnsi="Montserrat" w:cs="Calibri Light"/>
                <w:bCs/>
                <w:sz w:val="24"/>
                <w:szCs w:val="24"/>
              </w:rPr>
              <w:t>ephens</w:t>
            </w:r>
          </w:p>
        </w:tc>
      </w:tr>
      <w:tr w:rsidR="00EA0654" w:rsidRPr="00B02617" w14:paraId="52505F29" w14:textId="77777777" w:rsidTr="005246E6">
        <w:trPr>
          <w:trHeight w:val="907"/>
        </w:trPr>
        <w:tc>
          <w:tcPr>
            <w:tcW w:w="4395" w:type="dxa"/>
            <w:vAlign w:val="center"/>
          </w:tcPr>
          <w:p w14:paraId="71E8795F" w14:textId="77777777" w:rsidR="00EA0654" w:rsidRPr="00B02617" w:rsidRDefault="00EA0654" w:rsidP="00EA0654">
            <w:pPr>
              <w:pStyle w:val="BodyText"/>
              <w:kinsoku w:val="0"/>
              <w:overflowPunct w:val="0"/>
              <w:rPr>
                <w:rFonts w:ascii="Montserrat Black" w:hAnsi="Montserrat Black" w:cs="Calibri Light"/>
                <w:bCs/>
                <w:i/>
                <w:sz w:val="24"/>
                <w:szCs w:val="24"/>
              </w:rPr>
            </w:pPr>
            <w:r w:rsidRPr="00B02617">
              <w:rPr>
                <w:rFonts w:ascii="Montserrat Black" w:hAnsi="Montserrat Black" w:cs="Calibri Light"/>
                <w:bCs/>
                <w:sz w:val="24"/>
                <w:szCs w:val="24"/>
              </w:rPr>
              <w:t>Responsible for:</w:t>
            </w:r>
          </w:p>
        </w:tc>
        <w:tc>
          <w:tcPr>
            <w:tcW w:w="5557" w:type="dxa"/>
            <w:vAlign w:val="center"/>
          </w:tcPr>
          <w:p w14:paraId="7E8513AA" w14:textId="662851B6" w:rsidR="00EA0654" w:rsidRPr="00B02617" w:rsidRDefault="00EA0654" w:rsidP="00EA0654">
            <w:pPr>
              <w:pStyle w:val="BodyText"/>
              <w:kinsoku w:val="0"/>
              <w:overflowPunct w:val="0"/>
              <w:rPr>
                <w:rFonts w:ascii="Montserrat" w:hAnsi="Montserrat" w:cs="Calibri Light"/>
                <w:sz w:val="24"/>
                <w:szCs w:val="24"/>
              </w:rPr>
            </w:pPr>
            <w:r w:rsidRPr="00B02617">
              <w:rPr>
                <w:rFonts w:ascii="Montserrat" w:hAnsi="Montserrat" w:cs="Calibri Light"/>
                <w:sz w:val="24"/>
                <w:szCs w:val="24"/>
              </w:rPr>
              <w:t>Team members (volunteers) as appropriate</w:t>
            </w:r>
            <w:r>
              <w:rPr>
                <w:rFonts w:ascii="Montserrat" w:hAnsi="Montserrat" w:cs="Calibri Light"/>
                <w:sz w:val="24"/>
                <w:szCs w:val="24"/>
              </w:rPr>
              <w:t xml:space="preserve"> </w:t>
            </w:r>
          </w:p>
        </w:tc>
      </w:tr>
    </w:tbl>
    <w:p w14:paraId="705F9237" w14:textId="77777777" w:rsidR="00FD0641" w:rsidRPr="00C2227D" w:rsidRDefault="00FD0641" w:rsidP="00585D6E">
      <w:pPr>
        <w:pStyle w:val="BodyText"/>
        <w:kinsoku w:val="0"/>
        <w:overflowPunct w:val="0"/>
        <w:ind w:left="140"/>
        <w:rPr>
          <w:rFonts w:ascii="Montserrat" w:hAnsi="Montserrat" w:cs="Calibri Light"/>
          <w:sz w:val="26"/>
          <w:szCs w:val="26"/>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2"/>
      </w:tblGrid>
      <w:tr w:rsidR="00585D6E" w:rsidRPr="00C2227D" w14:paraId="4F603594" w14:textId="77777777" w:rsidTr="005246E6">
        <w:trPr>
          <w:trHeight w:val="454"/>
          <w:tblHeader/>
        </w:trPr>
        <w:tc>
          <w:tcPr>
            <w:tcW w:w="9952" w:type="dxa"/>
            <w:shd w:val="clear" w:color="auto" w:fill="auto"/>
            <w:vAlign w:val="center"/>
          </w:tcPr>
          <w:p w14:paraId="1D793E85" w14:textId="77777777" w:rsidR="00FD0641" w:rsidRPr="00B02617" w:rsidRDefault="00FD0641" w:rsidP="00585D6E">
            <w:pPr>
              <w:rPr>
                <w:rFonts w:ascii="Montserrat Black" w:hAnsi="Montserrat Black" w:cs="Calibri Light"/>
                <w:bCs/>
                <w:sz w:val="26"/>
                <w:szCs w:val="26"/>
              </w:rPr>
            </w:pPr>
            <w:r w:rsidRPr="00B02617">
              <w:rPr>
                <w:rFonts w:ascii="Montserrat Black" w:hAnsi="Montserrat Black" w:cs="Calibri Light"/>
                <w:bCs/>
                <w:sz w:val="26"/>
                <w:szCs w:val="26"/>
              </w:rPr>
              <w:t>Main Responsibilities</w:t>
            </w:r>
          </w:p>
        </w:tc>
      </w:tr>
      <w:tr w:rsidR="00585D6E" w:rsidRPr="00C2227D" w14:paraId="2604DFB4" w14:textId="77777777" w:rsidTr="005246E6">
        <w:tc>
          <w:tcPr>
            <w:tcW w:w="9952" w:type="dxa"/>
            <w:shd w:val="clear" w:color="auto" w:fill="auto"/>
            <w:vAlign w:val="center"/>
          </w:tcPr>
          <w:p w14:paraId="6423F500" w14:textId="2A1FF057" w:rsidR="00603A79" w:rsidRPr="00295DB2" w:rsidRDefault="00A75369" w:rsidP="00525635">
            <w:pPr>
              <w:pStyle w:val="Normalwithbullets"/>
              <w:numPr>
                <w:ilvl w:val="0"/>
                <w:numId w:val="10"/>
              </w:numPr>
              <w:spacing w:before="0"/>
              <w:ind w:left="484"/>
              <w:rPr>
                <w:rFonts w:ascii="Montserrat" w:hAnsi="Montserrat"/>
                <w:b/>
                <w:bCs/>
              </w:rPr>
            </w:pPr>
            <w:r w:rsidRPr="00295DB2">
              <w:rPr>
                <w:rFonts w:ascii="Montserrat" w:hAnsi="Montserrat"/>
                <w:b/>
                <w:bCs/>
              </w:rPr>
              <w:t>Missional Imperatives</w:t>
            </w:r>
          </w:p>
          <w:p w14:paraId="5CD9BB2A" w14:textId="5D6592B4" w:rsidR="00626AB9" w:rsidRPr="0065620C" w:rsidRDefault="00626AB9" w:rsidP="00525635">
            <w:pPr>
              <w:pStyle w:val="ListParagraph"/>
              <w:numPr>
                <w:ilvl w:val="0"/>
                <w:numId w:val="10"/>
              </w:numPr>
              <w:spacing w:after="120"/>
              <w:ind w:left="909"/>
              <w:rPr>
                <w:rFonts w:ascii="Montserrat" w:eastAsia="Times New Roman" w:hAnsi="Montserrat"/>
                <w:sz w:val="24"/>
                <w:szCs w:val="24"/>
              </w:rPr>
            </w:pPr>
            <w:r w:rsidRPr="0065620C">
              <w:rPr>
                <w:rFonts w:ascii="Montserrat" w:eastAsia="Times New Roman" w:hAnsi="Montserrat"/>
                <w:sz w:val="24"/>
                <w:szCs w:val="24"/>
              </w:rPr>
              <w:t>To be positive and promotional about the work and mission of SwanBank</w:t>
            </w:r>
            <w:r w:rsidR="002714C9">
              <w:rPr>
                <w:rFonts w:ascii="Montserrat" w:eastAsia="Times New Roman" w:hAnsi="Montserrat"/>
                <w:sz w:val="24"/>
                <w:szCs w:val="24"/>
              </w:rPr>
              <w:t>.</w:t>
            </w:r>
          </w:p>
          <w:p w14:paraId="1CB65987" w14:textId="77777777" w:rsidR="003E73BF" w:rsidRPr="0065620C" w:rsidRDefault="00626AB9" w:rsidP="00525635">
            <w:pPr>
              <w:pStyle w:val="ListParagraph"/>
              <w:numPr>
                <w:ilvl w:val="0"/>
                <w:numId w:val="10"/>
              </w:numPr>
              <w:spacing w:after="120"/>
              <w:ind w:left="909"/>
              <w:rPr>
                <w:rFonts w:ascii="Montserrat" w:eastAsia="Times New Roman" w:hAnsi="Montserrat"/>
                <w:sz w:val="24"/>
                <w:szCs w:val="24"/>
              </w:rPr>
            </w:pPr>
            <w:r w:rsidRPr="0065620C">
              <w:rPr>
                <w:rFonts w:ascii="Montserrat" w:hAnsi="Montserrat"/>
                <w:sz w:val="24"/>
                <w:szCs w:val="24"/>
              </w:rPr>
              <w:t xml:space="preserve">To facilitate the </w:t>
            </w:r>
            <w:r w:rsidR="003E73BF" w:rsidRPr="0065620C">
              <w:rPr>
                <w:rFonts w:ascii="Montserrat" w:hAnsi="Montserrat"/>
                <w:sz w:val="24"/>
                <w:szCs w:val="24"/>
              </w:rPr>
              <w:t xml:space="preserve">use of the building as a point of missional outreach across </w:t>
            </w:r>
            <w:proofErr w:type="spellStart"/>
            <w:r w:rsidR="003E73BF" w:rsidRPr="0065620C">
              <w:rPr>
                <w:rFonts w:ascii="Montserrat" w:hAnsi="Montserrat"/>
                <w:sz w:val="24"/>
                <w:szCs w:val="24"/>
              </w:rPr>
              <w:t>Burslem</w:t>
            </w:r>
            <w:proofErr w:type="spellEnd"/>
            <w:r w:rsidR="003E73BF" w:rsidRPr="0065620C">
              <w:rPr>
                <w:rFonts w:ascii="Montserrat" w:hAnsi="Montserrat"/>
                <w:sz w:val="24"/>
                <w:szCs w:val="24"/>
              </w:rPr>
              <w:t xml:space="preserve"> and the surrounding areas. </w:t>
            </w:r>
          </w:p>
          <w:p w14:paraId="31F1E486" w14:textId="49E7D1B9" w:rsidR="003E73BF" w:rsidRPr="0065620C" w:rsidRDefault="003E73BF" w:rsidP="00525635">
            <w:pPr>
              <w:pStyle w:val="ListParagraph"/>
              <w:numPr>
                <w:ilvl w:val="0"/>
                <w:numId w:val="10"/>
              </w:numPr>
              <w:spacing w:after="120"/>
              <w:ind w:left="909"/>
              <w:rPr>
                <w:rFonts w:ascii="Montserrat" w:eastAsia="Times New Roman" w:hAnsi="Montserrat"/>
                <w:sz w:val="24"/>
                <w:szCs w:val="24"/>
              </w:rPr>
            </w:pPr>
            <w:r w:rsidRPr="0065620C">
              <w:rPr>
                <w:rFonts w:ascii="Montserrat" w:eastAsia="Times New Roman" w:hAnsi="Montserrat"/>
                <w:sz w:val="24"/>
                <w:szCs w:val="24"/>
              </w:rPr>
              <w:t>To manage</w:t>
            </w:r>
            <w:r w:rsidR="00493796" w:rsidRPr="0065620C">
              <w:rPr>
                <w:rFonts w:ascii="Montserrat" w:eastAsia="Times New Roman" w:hAnsi="Montserrat"/>
                <w:sz w:val="24"/>
                <w:szCs w:val="24"/>
              </w:rPr>
              <w:t xml:space="preserve"> and build</w:t>
            </w:r>
            <w:r w:rsidRPr="0065620C">
              <w:rPr>
                <w:rFonts w:ascii="Montserrat" w:eastAsia="Times New Roman" w:hAnsi="Montserrat"/>
                <w:sz w:val="24"/>
                <w:szCs w:val="24"/>
              </w:rPr>
              <w:t xml:space="preserve"> relationships with our </w:t>
            </w:r>
            <w:r w:rsidR="00493796" w:rsidRPr="0065620C">
              <w:rPr>
                <w:rFonts w:ascii="Montserrat" w:eastAsia="Times New Roman" w:hAnsi="Montserrat"/>
                <w:sz w:val="24"/>
                <w:szCs w:val="24"/>
              </w:rPr>
              <w:t xml:space="preserve">on-site </w:t>
            </w:r>
            <w:r w:rsidRPr="0065620C">
              <w:rPr>
                <w:rFonts w:ascii="Montserrat" w:eastAsia="Times New Roman" w:hAnsi="Montserrat"/>
                <w:sz w:val="24"/>
                <w:szCs w:val="24"/>
              </w:rPr>
              <w:t xml:space="preserve">partner </w:t>
            </w:r>
            <w:proofErr w:type="gramStart"/>
            <w:r w:rsidRPr="0065620C">
              <w:rPr>
                <w:rFonts w:ascii="Montserrat" w:eastAsia="Times New Roman" w:hAnsi="Montserrat"/>
                <w:sz w:val="24"/>
                <w:szCs w:val="24"/>
              </w:rPr>
              <w:t>organisations</w:t>
            </w:r>
            <w:r w:rsidR="00493796" w:rsidRPr="0065620C">
              <w:rPr>
                <w:rFonts w:ascii="Montserrat" w:eastAsia="Times New Roman" w:hAnsi="Montserrat"/>
                <w:sz w:val="24"/>
                <w:szCs w:val="24"/>
              </w:rPr>
              <w:t>, and</w:t>
            </w:r>
            <w:proofErr w:type="gramEnd"/>
            <w:r w:rsidR="00493796" w:rsidRPr="0065620C">
              <w:rPr>
                <w:rFonts w:ascii="Montserrat" w:eastAsia="Times New Roman" w:hAnsi="Montserrat"/>
                <w:sz w:val="24"/>
                <w:szCs w:val="24"/>
              </w:rPr>
              <w:t xml:space="preserve"> develop </w:t>
            </w:r>
            <w:r w:rsidR="00011E1D" w:rsidRPr="0065620C">
              <w:rPr>
                <w:rFonts w:ascii="Montserrat" w:eastAsia="Times New Roman" w:hAnsi="Montserrat"/>
                <w:sz w:val="24"/>
                <w:szCs w:val="24"/>
              </w:rPr>
              <w:t xml:space="preserve">relationships with other organisations with whom we might </w:t>
            </w:r>
            <w:r w:rsidR="00AE27D3" w:rsidRPr="0065620C">
              <w:rPr>
                <w:rFonts w:ascii="Montserrat" w:eastAsia="Times New Roman" w:hAnsi="Montserrat"/>
                <w:sz w:val="24"/>
                <w:szCs w:val="24"/>
              </w:rPr>
              <w:t>work to fulfil our missional imperatives</w:t>
            </w:r>
            <w:r w:rsidR="002714C9">
              <w:rPr>
                <w:rFonts w:ascii="Montserrat" w:eastAsia="Times New Roman" w:hAnsi="Montserrat"/>
                <w:sz w:val="24"/>
                <w:szCs w:val="24"/>
              </w:rPr>
              <w:t>.</w:t>
            </w:r>
          </w:p>
          <w:p w14:paraId="1BD0D7E8" w14:textId="2FD6437D" w:rsidR="00626AB9" w:rsidRPr="0065620C" w:rsidRDefault="00A75369" w:rsidP="00525635">
            <w:pPr>
              <w:pStyle w:val="ListParagraph"/>
              <w:numPr>
                <w:ilvl w:val="0"/>
                <w:numId w:val="10"/>
              </w:numPr>
              <w:spacing w:after="120"/>
              <w:ind w:left="909" w:hanging="357"/>
              <w:rPr>
                <w:rFonts w:ascii="Montserrat" w:eastAsia="Times New Roman" w:hAnsi="Montserrat"/>
                <w:sz w:val="24"/>
                <w:szCs w:val="24"/>
              </w:rPr>
            </w:pPr>
            <w:r w:rsidRPr="0065620C">
              <w:rPr>
                <w:rFonts w:ascii="Montserrat" w:eastAsia="Times New Roman" w:hAnsi="Montserrat"/>
                <w:sz w:val="24"/>
                <w:szCs w:val="24"/>
              </w:rPr>
              <w:t>To be a first port of call for organisations and individuals who are engaging with us and work with the rest of the staff to offer a Christian pastoral response to people coming into the building</w:t>
            </w:r>
            <w:r w:rsidR="002714C9">
              <w:rPr>
                <w:rFonts w:ascii="Montserrat" w:eastAsia="Times New Roman" w:hAnsi="Montserrat"/>
                <w:sz w:val="24"/>
                <w:szCs w:val="24"/>
              </w:rPr>
              <w:t>.</w:t>
            </w:r>
          </w:p>
          <w:p w14:paraId="75D1C993" w14:textId="77777777" w:rsidR="00F43F94" w:rsidRPr="009764CE" w:rsidRDefault="00F43F94" w:rsidP="00525635">
            <w:pPr>
              <w:pStyle w:val="Normalwithbullets"/>
              <w:numPr>
                <w:ilvl w:val="0"/>
                <w:numId w:val="10"/>
              </w:numPr>
              <w:spacing w:before="0"/>
              <w:ind w:left="484" w:hanging="357"/>
              <w:rPr>
                <w:rFonts w:ascii="Montserrat" w:hAnsi="Montserrat"/>
                <w:b/>
                <w:bCs/>
              </w:rPr>
            </w:pPr>
            <w:r w:rsidRPr="009764CE">
              <w:rPr>
                <w:rFonts w:ascii="Montserrat" w:hAnsi="Montserrat"/>
                <w:b/>
                <w:bCs/>
              </w:rPr>
              <w:lastRenderedPageBreak/>
              <w:t>Church Co-ordination</w:t>
            </w:r>
          </w:p>
          <w:p w14:paraId="5B43AC96" w14:textId="4AB8D528" w:rsidR="00F43F94" w:rsidRPr="00B02617" w:rsidRDefault="00F43F94" w:rsidP="00525635">
            <w:pPr>
              <w:pStyle w:val="ListParagraph"/>
              <w:numPr>
                <w:ilvl w:val="1"/>
                <w:numId w:val="10"/>
              </w:numPr>
              <w:spacing w:after="120"/>
              <w:ind w:left="909" w:hanging="357"/>
              <w:rPr>
                <w:rFonts w:ascii="Montserrat" w:eastAsia="Times New Roman" w:hAnsi="Montserrat"/>
                <w:sz w:val="24"/>
                <w:szCs w:val="24"/>
              </w:rPr>
            </w:pPr>
            <w:r>
              <w:rPr>
                <w:rFonts w:ascii="Montserrat" w:eastAsia="Times New Roman" w:hAnsi="Montserrat"/>
                <w:sz w:val="24"/>
                <w:szCs w:val="24"/>
              </w:rPr>
              <w:t>To o</w:t>
            </w:r>
            <w:r w:rsidRPr="00B02617">
              <w:rPr>
                <w:rFonts w:ascii="Montserrat" w:eastAsia="Times New Roman" w:hAnsi="Montserrat"/>
                <w:sz w:val="24"/>
                <w:szCs w:val="24"/>
              </w:rPr>
              <w:t>versee</w:t>
            </w:r>
            <w:r>
              <w:rPr>
                <w:rFonts w:ascii="Montserrat" w:eastAsia="Times New Roman" w:hAnsi="Montserrat"/>
                <w:sz w:val="24"/>
                <w:szCs w:val="24"/>
              </w:rPr>
              <w:t xml:space="preserve"> our</w:t>
            </w:r>
            <w:r w:rsidRPr="00B02617">
              <w:rPr>
                <w:rFonts w:ascii="Montserrat" w:eastAsia="Times New Roman" w:hAnsi="Montserrat"/>
                <w:sz w:val="24"/>
                <w:szCs w:val="24"/>
              </w:rPr>
              <w:t xml:space="preserve"> internal</w:t>
            </w:r>
            <w:r>
              <w:rPr>
                <w:rFonts w:ascii="Montserrat" w:eastAsia="Times New Roman" w:hAnsi="Montserrat"/>
                <w:sz w:val="24"/>
                <w:szCs w:val="24"/>
              </w:rPr>
              <w:t xml:space="preserve"> and </w:t>
            </w:r>
            <w:r w:rsidRPr="00B02617">
              <w:rPr>
                <w:rFonts w:ascii="Montserrat" w:eastAsia="Times New Roman" w:hAnsi="Montserrat"/>
                <w:sz w:val="24"/>
                <w:szCs w:val="24"/>
              </w:rPr>
              <w:t>external communication</w:t>
            </w:r>
            <w:r w:rsidR="002714C9">
              <w:rPr>
                <w:rFonts w:ascii="Montserrat" w:eastAsia="Times New Roman" w:hAnsi="Montserrat"/>
                <w:sz w:val="24"/>
                <w:szCs w:val="24"/>
              </w:rPr>
              <w:t>.</w:t>
            </w:r>
          </w:p>
          <w:p w14:paraId="4E40D3ED" w14:textId="40B7154C" w:rsidR="00F43F94" w:rsidRPr="00B02617" w:rsidRDefault="00F43F94" w:rsidP="00525635">
            <w:pPr>
              <w:pStyle w:val="ListParagraph"/>
              <w:numPr>
                <w:ilvl w:val="1"/>
                <w:numId w:val="10"/>
              </w:numPr>
              <w:spacing w:after="120"/>
              <w:ind w:left="909" w:hanging="357"/>
              <w:rPr>
                <w:rFonts w:ascii="Montserrat" w:eastAsia="Times New Roman" w:hAnsi="Montserrat"/>
              </w:rPr>
            </w:pPr>
            <w:r w:rsidRPr="58FDC3E6">
              <w:rPr>
                <w:rFonts w:ascii="Montserrat" w:eastAsia="Times New Roman" w:hAnsi="Montserrat"/>
                <w:sz w:val="24"/>
                <w:szCs w:val="24"/>
              </w:rPr>
              <w:t>To play a part as part of the wider staff team</w:t>
            </w:r>
            <w:r w:rsidR="002714C9">
              <w:rPr>
                <w:rFonts w:ascii="Montserrat" w:eastAsia="Times New Roman" w:hAnsi="Montserrat"/>
                <w:sz w:val="24"/>
                <w:szCs w:val="24"/>
              </w:rPr>
              <w:t>.</w:t>
            </w:r>
          </w:p>
          <w:p w14:paraId="280F1858" w14:textId="229EC9F9" w:rsidR="00F43F94" w:rsidRPr="00B02617" w:rsidRDefault="00F43F94" w:rsidP="00525635">
            <w:pPr>
              <w:pStyle w:val="ListParagraph"/>
              <w:numPr>
                <w:ilvl w:val="1"/>
                <w:numId w:val="10"/>
              </w:numPr>
              <w:spacing w:after="120"/>
              <w:ind w:left="909" w:hanging="357"/>
              <w:rPr>
                <w:rFonts w:ascii="Montserrat" w:eastAsia="Times New Roman" w:hAnsi="Montserrat"/>
                <w:sz w:val="24"/>
                <w:szCs w:val="24"/>
              </w:rPr>
            </w:pPr>
            <w:r w:rsidRPr="58FDC3E6">
              <w:rPr>
                <w:rFonts w:ascii="Montserrat" w:eastAsia="Times New Roman" w:hAnsi="Montserrat"/>
                <w:sz w:val="24"/>
                <w:szCs w:val="24"/>
              </w:rPr>
              <w:t xml:space="preserve">To oversee the Sunday information point and support the volunteer </w:t>
            </w:r>
            <w:proofErr w:type="gramStart"/>
            <w:r w:rsidRPr="58FDC3E6">
              <w:rPr>
                <w:rFonts w:ascii="Montserrat" w:eastAsia="Times New Roman" w:hAnsi="Montserrat"/>
                <w:sz w:val="24"/>
                <w:szCs w:val="24"/>
              </w:rPr>
              <w:t>teams</w:t>
            </w:r>
            <w:proofErr w:type="gramEnd"/>
            <w:r w:rsidRPr="58FDC3E6">
              <w:rPr>
                <w:rFonts w:ascii="Montserrat" w:eastAsia="Times New Roman" w:hAnsi="Montserrat"/>
                <w:sz w:val="24"/>
                <w:szCs w:val="24"/>
              </w:rPr>
              <w:t xml:space="preserve"> coordinator to grow the team</w:t>
            </w:r>
            <w:r w:rsidR="002714C9">
              <w:rPr>
                <w:rFonts w:ascii="Montserrat" w:eastAsia="Times New Roman" w:hAnsi="Montserrat"/>
                <w:sz w:val="24"/>
                <w:szCs w:val="24"/>
              </w:rPr>
              <w:t>.</w:t>
            </w:r>
          </w:p>
          <w:p w14:paraId="6625BB5D" w14:textId="1DDC2C5E" w:rsidR="00F43F94" w:rsidRPr="00EA0654" w:rsidRDefault="00F43F94" w:rsidP="00525635">
            <w:pPr>
              <w:pStyle w:val="ListParagraph"/>
              <w:numPr>
                <w:ilvl w:val="1"/>
                <w:numId w:val="10"/>
              </w:numPr>
              <w:spacing w:after="120"/>
              <w:ind w:left="909" w:hanging="357"/>
              <w:rPr>
                <w:rFonts w:ascii="Montserrat" w:eastAsia="Times New Roman" w:hAnsi="Montserrat"/>
                <w:sz w:val="24"/>
                <w:szCs w:val="24"/>
              </w:rPr>
            </w:pPr>
            <w:r w:rsidRPr="58FDC3E6">
              <w:rPr>
                <w:rFonts w:ascii="Montserrat" w:eastAsia="Times New Roman" w:hAnsi="Montserrat"/>
                <w:sz w:val="24"/>
                <w:szCs w:val="24"/>
              </w:rPr>
              <w:t xml:space="preserve">To work with the </w:t>
            </w:r>
            <w:r w:rsidRPr="0065620C">
              <w:rPr>
                <w:rFonts w:ascii="Montserrat" w:eastAsia="Times New Roman" w:hAnsi="Montserrat"/>
                <w:sz w:val="24"/>
                <w:szCs w:val="24"/>
              </w:rPr>
              <w:t>property and</w:t>
            </w:r>
            <w:r w:rsidRPr="58FDC3E6">
              <w:rPr>
                <w:rFonts w:ascii="Montserrat" w:eastAsia="Times New Roman" w:hAnsi="Montserrat"/>
                <w:sz w:val="24"/>
                <w:szCs w:val="24"/>
              </w:rPr>
              <w:t xml:space="preserve"> housekeeping teams to co-ordinate contractors, use &amp; upkeep of the building, and report repairs &amp; </w:t>
            </w:r>
            <w:r w:rsidRPr="00EA0654">
              <w:rPr>
                <w:rFonts w:ascii="Montserrat" w:eastAsia="Times New Roman" w:hAnsi="Montserrat"/>
                <w:sz w:val="24"/>
                <w:szCs w:val="24"/>
              </w:rPr>
              <w:t>maintenance as required</w:t>
            </w:r>
            <w:r w:rsidR="002714C9">
              <w:rPr>
                <w:rFonts w:ascii="Montserrat" w:eastAsia="Times New Roman" w:hAnsi="Montserrat"/>
                <w:sz w:val="24"/>
                <w:szCs w:val="24"/>
              </w:rPr>
              <w:t>.</w:t>
            </w:r>
          </w:p>
          <w:p w14:paraId="0258F8CF" w14:textId="481E46A0" w:rsidR="00F43F94" w:rsidRDefault="00F94860" w:rsidP="00525635">
            <w:pPr>
              <w:pStyle w:val="ListParagraph"/>
              <w:numPr>
                <w:ilvl w:val="1"/>
                <w:numId w:val="10"/>
              </w:numPr>
              <w:spacing w:after="120"/>
              <w:ind w:left="909" w:hanging="357"/>
              <w:rPr>
                <w:rFonts w:ascii="Montserrat" w:eastAsia="Times New Roman" w:hAnsi="Montserrat"/>
                <w:sz w:val="24"/>
                <w:szCs w:val="24"/>
              </w:rPr>
            </w:pPr>
            <w:r w:rsidRPr="00EA0654">
              <w:rPr>
                <w:rFonts w:ascii="Montserrat" w:eastAsia="Times New Roman" w:hAnsi="Montserrat"/>
                <w:sz w:val="24"/>
                <w:szCs w:val="24"/>
              </w:rPr>
              <w:t>W</w:t>
            </w:r>
            <w:r w:rsidR="00F43F94" w:rsidRPr="00EA0654">
              <w:rPr>
                <w:rFonts w:ascii="Montserrat" w:eastAsia="Times New Roman" w:hAnsi="Montserrat"/>
                <w:sz w:val="24"/>
                <w:szCs w:val="24"/>
              </w:rPr>
              <w:t>ith the support of others</w:t>
            </w:r>
            <w:r w:rsidRPr="00EA0654">
              <w:rPr>
                <w:rFonts w:ascii="Montserrat" w:eastAsia="Times New Roman" w:hAnsi="Montserrat"/>
                <w:sz w:val="24"/>
                <w:szCs w:val="24"/>
              </w:rPr>
              <w:t>,</w:t>
            </w:r>
            <w:r w:rsidR="00F43F94" w:rsidRPr="00EA0654">
              <w:rPr>
                <w:rFonts w:ascii="Montserrat" w:eastAsia="Times New Roman" w:hAnsi="Montserrat"/>
                <w:sz w:val="24"/>
                <w:szCs w:val="24"/>
              </w:rPr>
              <w:t xml:space="preserve"> </w:t>
            </w:r>
            <w:r w:rsidRPr="00EA0654">
              <w:rPr>
                <w:rFonts w:ascii="Montserrat" w:eastAsia="Times New Roman" w:hAnsi="Montserrat"/>
                <w:sz w:val="24"/>
                <w:szCs w:val="24"/>
              </w:rPr>
              <w:t xml:space="preserve">to </w:t>
            </w:r>
            <w:r w:rsidR="00F43F94" w:rsidRPr="00EA0654">
              <w:rPr>
                <w:rFonts w:ascii="Montserrat" w:eastAsia="Times New Roman" w:hAnsi="Montserrat"/>
                <w:sz w:val="24"/>
                <w:szCs w:val="24"/>
              </w:rPr>
              <w:t>research</w:t>
            </w:r>
            <w:r w:rsidR="00F43F94" w:rsidRPr="58FDC3E6">
              <w:rPr>
                <w:rFonts w:ascii="Montserrat" w:eastAsia="Times New Roman" w:hAnsi="Montserrat"/>
                <w:sz w:val="24"/>
                <w:szCs w:val="24"/>
              </w:rPr>
              <w:t xml:space="preserve"> and apply to possible funding streams for the work of SwanBank.</w:t>
            </w:r>
          </w:p>
          <w:p w14:paraId="673642A9" w14:textId="4F832C42" w:rsidR="002D022F" w:rsidRPr="009764CE" w:rsidRDefault="002D022F" w:rsidP="00525635">
            <w:pPr>
              <w:pStyle w:val="Normalwithbullets"/>
              <w:numPr>
                <w:ilvl w:val="0"/>
                <w:numId w:val="10"/>
              </w:numPr>
              <w:spacing w:before="0"/>
              <w:ind w:left="484" w:hanging="357"/>
              <w:rPr>
                <w:rFonts w:ascii="Montserrat" w:hAnsi="Montserrat"/>
                <w:b/>
                <w:bCs/>
              </w:rPr>
            </w:pPr>
            <w:r w:rsidRPr="009764CE">
              <w:rPr>
                <w:rFonts w:ascii="Montserrat" w:hAnsi="Montserrat"/>
                <w:b/>
                <w:bCs/>
              </w:rPr>
              <w:t>Church Administration</w:t>
            </w:r>
          </w:p>
          <w:p w14:paraId="27A83540" w14:textId="1CB9DDD5" w:rsidR="002D022F" w:rsidRPr="008E2A3A" w:rsidRDefault="00A33B15" w:rsidP="00525635">
            <w:pPr>
              <w:pStyle w:val="ListParagraph"/>
              <w:numPr>
                <w:ilvl w:val="1"/>
                <w:numId w:val="10"/>
              </w:numPr>
              <w:spacing w:after="120"/>
              <w:ind w:left="909" w:hanging="357"/>
              <w:rPr>
                <w:rFonts w:ascii="Montserrat" w:hAnsi="Montserrat"/>
                <w:sz w:val="24"/>
                <w:szCs w:val="24"/>
              </w:rPr>
            </w:pPr>
            <w:r w:rsidRPr="008E2A3A">
              <w:rPr>
                <w:rFonts w:ascii="Montserrat" w:hAnsi="Montserrat"/>
                <w:sz w:val="24"/>
                <w:szCs w:val="24"/>
              </w:rPr>
              <w:t>To n</w:t>
            </w:r>
            <w:r w:rsidR="002D022F" w:rsidRPr="008E2A3A">
              <w:rPr>
                <w:rFonts w:ascii="Montserrat" w:hAnsi="Montserrat"/>
                <w:sz w:val="24"/>
                <w:szCs w:val="24"/>
              </w:rPr>
              <w:t>egotia</w:t>
            </w:r>
            <w:r w:rsidRPr="008E2A3A">
              <w:rPr>
                <w:rFonts w:ascii="Montserrat" w:hAnsi="Montserrat"/>
                <w:sz w:val="24"/>
                <w:szCs w:val="24"/>
              </w:rPr>
              <w:t>te</w:t>
            </w:r>
            <w:r w:rsidR="002D022F" w:rsidRPr="008E2A3A">
              <w:rPr>
                <w:rFonts w:ascii="Montserrat" w:hAnsi="Montserrat"/>
                <w:sz w:val="24"/>
                <w:szCs w:val="24"/>
              </w:rPr>
              <w:t xml:space="preserve"> utilities</w:t>
            </w:r>
            <w:r w:rsidRPr="008E2A3A">
              <w:rPr>
                <w:rFonts w:ascii="Montserrat" w:hAnsi="Montserrat"/>
                <w:sz w:val="24"/>
                <w:szCs w:val="24"/>
              </w:rPr>
              <w:t xml:space="preserve"> contracts with providers</w:t>
            </w:r>
            <w:r w:rsidR="002714C9">
              <w:rPr>
                <w:rFonts w:ascii="Montserrat" w:hAnsi="Montserrat"/>
                <w:sz w:val="24"/>
                <w:szCs w:val="24"/>
              </w:rPr>
              <w:t>.</w:t>
            </w:r>
          </w:p>
          <w:p w14:paraId="7B0F9949" w14:textId="5026D75B" w:rsidR="002D022F" w:rsidRPr="008E2A3A" w:rsidRDefault="00DE0615" w:rsidP="00525635">
            <w:pPr>
              <w:pStyle w:val="ListParagraph"/>
              <w:numPr>
                <w:ilvl w:val="1"/>
                <w:numId w:val="10"/>
              </w:numPr>
              <w:spacing w:after="120"/>
              <w:ind w:left="909" w:hanging="357"/>
              <w:rPr>
                <w:rFonts w:ascii="Montserrat" w:hAnsi="Montserrat"/>
                <w:sz w:val="24"/>
                <w:szCs w:val="24"/>
              </w:rPr>
            </w:pPr>
            <w:r w:rsidRPr="008E2A3A">
              <w:rPr>
                <w:rFonts w:ascii="Montserrat" w:hAnsi="Montserrat"/>
                <w:sz w:val="24"/>
                <w:szCs w:val="24"/>
              </w:rPr>
              <w:t>To manage some b</w:t>
            </w:r>
            <w:r w:rsidR="002D022F" w:rsidRPr="008E2A3A">
              <w:rPr>
                <w:rFonts w:ascii="Montserrat" w:eastAsia="Times New Roman" w:hAnsi="Montserrat"/>
                <w:sz w:val="24"/>
                <w:szCs w:val="24"/>
              </w:rPr>
              <w:t>asic bookkeeping</w:t>
            </w:r>
            <w:r w:rsidR="00952BB1" w:rsidRPr="008E2A3A">
              <w:rPr>
                <w:rFonts w:ascii="Montserrat" w:hAnsi="Montserrat"/>
                <w:sz w:val="24"/>
                <w:szCs w:val="24"/>
              </w:rPr>
              <w:t xml:space="preserve"> in conjunction with the church treasurer, ensuring that the relevant financial controls are maintained.</w:t>
            </w:r>
          </w:p>
          <w:p w14:paraId="6B1DE00A" w14:textId="066303D0" w:rsidR="00014006" w:rsidRPr="008E2A3A" w:rsidRDefault="00014006" w:rsidP="00525635">
            <w:pPr>
              <w:pStyle w:val="ListParagraph"/>
              <w:numPr>
                <w:ilvl w:val="1"/>
                <w:numId w:val="10"/>
              </w:numPr>
              <w:spacing w:after="120"/>
              <w:ind w:left="909" w:hanging="357"/>
              <w:rPr>
                <w:rFonts w:ascii="Montserrat" w:eastAsia="Times New Roman" w:hAnsi="Montserrat"/>
                <w:sz w:val="24"/>
                <w:szCs w:val="24"/>
              </w:rPr>
            </w:pPr>
            <w:r w:rsidRPr="008E2A3A">
              <w:rPr>
                <w:rFonts w:ascii="Montserrat" w:hAnsi="Montserrat"/>
                <w:sz w:val="24"/>
                <w:szCs w:val="24"/>
              </w:rPr>
              <w:t xml:space="preserve">Support with the annual reporting to the Charities Commission. </w:t>
            </w:r>
          </w:p>
          <w:p w14:paraId="0144E67A" w14:textId="25C89D85" w:rsidR="00A33B15" w:rsidRPr="008E2A3A" w:rsidRDefault="00014006" w:rsidP="00525635">
            <w:pPr>
              <w:pStyle w:val="ListParagraph"/>
              <w:numPr>
                <w:ilvl w:val="1"/>
                <w:numId w:val="10"/>
              </w:numPr>
              <w:spacing w:after="120"/>
              <w:ind w:left="909" w:hanging="357"/>
              <w:rPr>
                <w:rFonts w:ascii="Montserrat" w:eastAsia="Times New Roman" w:hAnsi="Montserrat"/>
                <w:sz w:val="24"/>
                <w:szCs w:val="24"/>
              </w:rPr>
            </w:pPr>
            <w:r w:rsidRPr="008E2A3A">
              <w:rPr>
                <w:rFonts w:ascii="Montserrat" w:hAnsi="Montserrat"/>
                <w:sz w:val="24"/>
                <w:szCs w:val="24"/>
              </w:rPr>
              <w:t xml:space="preserve">To </w:t>
            </w:r>
            <w:r w:rsidR="00707C0E" w:rsidRPr="008E2A3A">
              <w:rPr>
                <w:rFonts w:ascii="Montserrat" w:hAnsi="Montserrat"/>
                <w:sz w:val="24"/>
                <w:szCs w:val="24"/>
              </w:rPr>
              <w:t>o</w:t>
            </w:r>
            <w:r w:rsidR="002D022F" w:rsidRPr="008E2A3A">
              <w:rPr>
                <w:rFonts w:ascii="Montserrat" w:eastAsia="Times New Roman" w:hAnsi="Montserrat"/>
                <w:sz w:val="24"/>
                <w:szCs w:val="24"/>
              </w:rPr>
              <w:t>versee ChurchSuite</w:t>
            </w:r>
            <w:r w:rsidR="00A33B15" w:rsidRPr="008E2A3A">
              <w:rPr>
                <w:rFonts w:ascii="Montserrat" w:eastAsia="Times New Roman" w:hAnsi="Montserrat"/>
                <w:sz w:val="24"/>
                <w:szCs w:val="24"/>
              </w:rPr>
              <w:t xml:space="preserve"> </w:t>
            </w:r>
            <w:r w:rsidR="004E1D5F" w:rsidRPr="008E2A3A">
              <w:rPr>
                <w:rFonts w:ascii="Montserrat" w:hAnsi="Montserrat"/>
                <w:sz w:val="24"/>
                <w:szCs w:val="24"/>
              </w:rPr>
              <w:t>(church database)</w:t>
            </w:r>
            <w:r w:rsidR="00482D0E" w:rsidRPr="008E2A3A">
              <w:rPr>
                <w:rFonts w:ascii="Montserrat" w:hAnsi="Montserrat"/>
                <w:sz w:val="24"/>
                <w:szCs w:val="24"/>
              </w:rPr>
              <w:t xml:space="preserve"> ensuring the calendar, contacts etc are kept </w:t>
            </w:r>
            <w:proofErr w:type="gramStart"/>
            <w:r w:rsidR="00482D0E" w:rsidRPr="008E2A3A">
              <w:rPr>
                <w:rFonts w:ascii="Montserrat" w:hAnsi="Montserrat"/>
                <w:sz w:val="24"/>
                <w:szCs w:val="24"/>
              </w:rPr>
              <w:t>up-to-date</w:t>
            </w:r>
            <w:proofErr w:type="gramEnd"/>
            <w:r w:rsidR="00482D0E" w:rsidRPr="008E2A3A">
              <w:rPr>
                <w:rFonts w:ascii="Montserrat" w:hAnsi="Montserrat"/>
                <w:sz w:val="24"/>
                <w:szCs w:val="24"/>
              </w:rPr>
              <w:t>.</w:t>
            </w:r>
          </w:p>
          <w:p w14:paraId="4CA0E6AA" w14:textId="69A55387" w:rsidR="00A33B15" w:rsidRPr="008E2A3A" w:rsidRDefault="006053E7" w:rsidP="00525635">
            <w:pPr>
              <w:pStyle w:val="ListParagraph"/>
              <w:numPr>
                <w:ilvl w:val="1"/>
                <w:numId w:val="10"/>
              </w:numPr>
              <w:spacing w:after="120"/>
              <w:ind w:left="909" w:hanging="357"/>
              <w:rPr>
                <w:rFonts w:ascii="Montserrat" w:eastAsia="Times New Roman" w:hAnsi="Montserrat"/>
                <w:sz w:val="24"/>
                <w:szCs w:val="24"/>
              </w:rPr>
            </w:pPr>
            <w:r w:rsidRPr="008E2A3A">
              <w:rPr>
                <w:rFonts w:ascii="Montserrat" w:hAnsi="Montserrat"/>
                <w:sz w:val="24"/>
                <w:szCs w:val="24"/>
              </w:rPr>
              <w:t>To m</w:t>
            </w:r>
            <w:r w:rsidR="00A33B15" w:rsidRPr="008E2A3A">
              <w:rPr>
                <w:rFonts w:ascii="Montserrat" w:eastAsia="Times New Roman" w:hAnsi="Montserrat"/>
                <w:sz w:val="24"/>
                <w:szCs w:val="24"/>
              </w:rPr>
              <w:t>anage lettings</w:t>
            </w:r>
            <w:r w:rsidRPr="008E2A3A">
              <w:rPr>
                <w:rFonts w:ascii="Montserrat" w:hAnsi="Montserrat"/>
                <w:sz w:val="24"/>
                <w:szCs w:val="24"/>
              </w:rPr>
              <w:t xml:space="preserve">: bookings, </w:t>
            </w:r>
            <w:r w:rsidR="00587D81" w:rsidRPr="008E2A3A">
              <w:rPr>
                <w:rFonts w:ascii="Montserrat" w:hAnsi="Montserrat"/>
                <w:sz w:val="24"/>
                <w:szCs w:val="24"/>
              </w:rPr>
              <w:t xml:space="preserve">contracts, billing as required, and promote the </w:t>
            </w:r>
            <w:r w:rsidR="00DE0615" w:rsidRPr="008E2A3A">
              <w:rPr>
                <w:rFonts w:ascii="Montserrat" w:hAnsi="Montserrat"/>
                <w:sz w:val="24"/>
                <w:szCs w:val="24"/>
              </w:rPr>
              <w:t xml:space="preserve">available spaces as appropriate. </w:t>
            </w:r>
          </w:p>
          <w:p w14:paraId="24116952" w14:textId="702364F4" w:rsidR="006A22FA" w:rsidRPr="008E2A3A" w:rsidRDefault="006A22FA" w:rsidP="00525635">
            <w:pPr>
              <w:pStyle w:val="ListParagraph"/>
              <w:numPr>
                <w:ilvl w:val="1"/>
                <w:numId w:val="10"/>
              </w:numPr>
              <w:spacing w:after="120"/>
              <w:ind w:left="909" w:hanging="357"/>
              <w:rPr>
                <w:rFonts w:ascii="Montserrat" w:eastAsia="Times New Roman" w:hAnsi="Montserrat"/>
                <w:sz w:val="24"/>
                <w:szCs w:val="24"/>
              </w:rPr>
            </w:pPr>
            <w:r w:rsidRPr="008E2A3A">
              <w:rPr>
                <w:rFonts w:ascii="Montserrat" w:hAnsi="Montserrat"/>
                <w:sz w:val="24"/>
                <w:szCs w:val="24"/>
              </w:rPr>
              <w:t>To oversee ordering of consumables</w:t>
            </w:r>
            <w:r w:rsidR="00525635">
              <w:rPr>
                <w:rFonts w:ascii="Montserrat" w:hAnsi="Montserrat"/>
                <w:sz w:val="24"/>
                <w:szCs w:val="24"/>
              </w:rPr>
              <w:t>.</w:t>
            </w:r>
          </w:p>
          <w:p w14:paraId="32E9F3C1" w14:textId="546C8728" w:rsidR="008E2A3A" w:rsidRPr="007E5D46" w:rsidRDefault="008E2A3A" w:rsidP="00525635">
            <w:pPr>
              <w:pStyle w:val="Normalwithbullets"/>
              <w:numPr>
                <w:ilvl w:val="1"/>
                <w:numId w:val="10"/>
              </w:numPr>
              <w:spacing w:before="0"/>
              <w:ind w:left="909" w:hanging="357"/>
              <w:rPr>
                <w:rFonts w:ascii="Montserrat" w:eastAsia="Times New Roman" w:hAnsi="Montserrat"/>
                <w:color w:val="auto"/>
                <w:lang w:val="en-GB" w:eastAsia="en-US"/>
              </w:rPr>
            </w:pPr>
            <w:r w:rsidRPr="007E5D46">
              <w:rPr>
                <w:rFonts w:ascii="Montserrat" w:eastAsia="Times New Roman" w:hAnsi="Montserrat"/>
                <w:color w:val="auto"/>
                <w:lang w:val="en-GB" w:eastAsia="en-US"/>
              </w:rPr>
              <w:t>To support the church in ensuring compliance with Methodist Governance, GDPR and HR</w:t>
            </w:r>
            <w:r w:rsidR="00525635">
              <w:rPr>
                <w:rFonts w:ascii="Montserrat" w:eastAsia="Times New Roman" w:hAnsi="Montserrat"/>
                <w:color w:val="auto"/>
                <w:lang w:val="en-GB" w:eastAsia="en-US"/>
              </w:rPr>
              <w:t>.</w:t>
            </w:r>
            <w:r w:rsidR="00F94860">
              <w:rPr>
                <w:rFonts w:ascii="Montserrat" w:eastAsia="Times New Roman" w:hAnsi="Montserrat"/>
                <w:color w:val="auto"/>
                <w:lang w:val="en-GB" w:eastAsia="en-US"/>
              </w:rPr>
              <w:t xml:space="preserve"> </w:t>
            </w:r>
          </w:p>
          <w:p w14:paraId="43A4E624" w14:textId="3133EBA9" w:rsidR="006A22FA" w:rsidRPr="009764CE" w:rsidRDefault="006A22FA" w:rsidP="00525635">
            <w:pPr>
              <w:pStyle w:val="Normalwithbullets"/>
              <w:numPr>
                <w:ilvl w:val="0"/>
                <w:numId w:val="10"/>
              </w:numPr>
              <w:spacing w:before="0"/>
              <w:ind w:left="484" w:hanging="357"/>
              <w:rPr>
                <w:rFonts w:ascii="Montserrat" w:hAnsi="Montserrat"/>
                <w:b/>
                <w:bCs/>
              </w:rPr>
            </w:pPr>
            <w:r w:rsidRPr="009764CE">
              <w:rPr>
                <w:rFonts w:ascii="Montserrat" w:hAnsi="Montserrat"/>
                <w:b/>
                <w:bCs/>
              </w:rPr>
              <w:t>Circuit administration</w:t>
            </w:r>
          </w:p>
          <w:p w14:paraId="40F62E73" w14:textId="77777777" w:rsidR="007E5D46" w:rsidRPr="007E5D46" w:rsidRDefault="007E5D46" w:rsidP="00525635">
            <w:pPr>
              <w:pStyle w:val="Normalwithbullets"/>
              <w:numPr>
                <w:ilvl w:val="1"/>
                <w:numId w:val="10"/>
              </w:numPr>
              <w:spacing w:before="0"/>
              <w:ind w:left="909" w:hanging="357"/>
              <w:rPr>
                <w:rFonts w:ascii="Montserrat" w:eastAsia="Times New Roman" w:hAnsi="Montserrat"/>
                <w:color w:val="auto"/>
                <w:lang w:val="en-GB" w:eastAsia="en-US"/>
              </w:rPr>
            </w:pPr>
            <w:r w:rsidRPr="007E5D46">
              <w:rPr>
                <w:rFonts w:ascii="Montserrat" w:eastAsia="Times New Roman" w:hAnsi="Montserrat"/>
                <w:color w:val="auto"/>
                <w:lang w:val="en-GB" w:eastAsia="en-US"/>
              </w:rPr>
              <w:t>Providing administrative support for the circuit treasurer, HR committee and circuit ministers or pastors as guided by the Superintendent/Swanbank ministers.</w:t>
            </w:r>
          </w:p>
          <w:p w14:paraId="3F60BCE5" w14:textId="6289FAD2" w:rsidR="007E5D46" w:rsidRPr="000A1E77" w:rsidRDefault="007E5D46" w:rsidP="00525635">
            <w:pPr>
              <w:pStyle w:val="Normalwithbullets"/>
              <w:numPr>
                <w:ilvl w:val="1"/>
                <w:numId w:val="10"/>
              </w:numPr>
              <w:spacing w:before="0"/>
              <w:ind w:left="909" w:hanging="357"/>
              <w:rPr>
                <w:rFonts w:ascii="Montserrat" w:eastAsia="Times New Roman" w:hAnsi="Montserrat"/>
                <w:color w:val="auto"/>
                <w:lang w:val="en-GB" w:eastAsia="en-US"/>
              </w:rPr>
            </w:pPr>
            <w:r w:rsidRPr="000A1E77">
              <w:rPr>
                <w:rFonts w:ascii="Montserrat" w:eastAsia="Times New Roman" w:hAnsi="Montserrat"/>
                <w:color w:val="auto"/>
                <w:lang w:val="en-GB" w:eastAsia="en-US"/>
              </w:rPr>
              <w:t>To support the circuit in ensuring compliance with Methodist Governance, GDPR and HR</w:t>
            </w:r>
            <w:r w:rsidR="00525635">
              <w:rPr>
                <w:rFonts w:ascii="Montserrat" w:eastAsia="Times New Roman" w:hAnsi="Montserrat"/>
                <w:color w:val="auto"/>
                <w:lang w:val="en-GB" w:eastAsia="en-US"/>
              </w:rPr>
              <w:t>.</w:t>
            </w:r>
            <w:r w:rsidR="00F94860" w:rsidRPr="000A1E77">
              <w:rPr>
                <w:rFonts w:ascii="Montserrat" w:eastAsia="Times New Roman" w:hAnsi="Montserrat"/>
                <w:color w:val="auto"/>
                <w:lang w:val="en-GB" w:eastAsia="en-US"/>
              </w:rPr>
              <w:t xml:space="preserve"> </w:t>
            </w:r>
          </w:p>
          <w:p w14:paraId="7D3B6784" w14:textId="77777777" w:rsidR="007E5D46" w:rsidRPr="007E5D46" w:rsidRDefault="007E5D46" w:rsidP="00525635">
            <w:pPr>
              <w:pStyle w:val="Normalwithbullets"/>
              <w:numPr>
                <w:ilvl w:val="1"/>
                <w:numId w:val="10"/>
              </w:numPr>
              <w:spacing w:before="0"/>
              <w:ind w:left="909" w:hanging="357"/>
              <w:rPr>
                <w:rFonts w:ascii="Montserrat" w:eastAsia="Times New Roman" w:hAnsi="Montserrat"/>
                <w:color w:val="auto"/>
                <w:lang w:val="en-GB" w:eastAsia="en-US"/>
              </w:rPr>
            </w:pPr>
            <w:r w:rsidRPr="007E5D46">
              <w:rPr>
                <w:rFonts w:ascii="Montserrat" w:eastAsia="Times New Roman" w:hAnsi="Montserrat"/>
                <w:color w:val="auto"/>
                <w:lang w:val="en-GB" w:eastAsia="en-US"/>
              </w:rPr>
              <w:t xml:space="preserve">To be the central administration for circuit safeguarding, working alongside an appointed Circuit Safeguarding Officer to ensure recruitment, training and records are kept up to date, and when necessary, organising and promoting training events within the circuit.  </w:t>
            </w:r>
          </w:p>
          <w:p w14:paraId="653E6711" w14:textId="13EF07A0" w:rsidR="00B64CAE" w:rsidRPr="00F43F94" w:rsidRDefault="00B64CAE" w:rsidP="00F43F94">
            <w:pPr>
              <w:spacing w:line="252" w:lineRule="auto"/>
              <w:contextualSpacing/>
              <w:rPr>
                <w:rFonts w:ascii="Montserrat" w:hAnsi="Montserrat"/>
                <w:sz w:val="24"/>
                <w:szCs w:val="24"/>
              </w:rPr>
            </w:pPr>
          </w:p>
        </w:tc>
      </w:tr>
    </w:tbl>
    <w:p w14:paraId="2406BEC7" w14:textId="77777777" w:rsidR="00FD0641" w:rsidRDefault="00FD0641" w:rsidP="00585D6E">
      <w:pPr>
        <w:rPr>
          <w:rFonts w:ascii="Montserrat" w:hAnsi="Montserrat" w:cs="Calibri Light"/>
          <w:sz w:val="26"/>
          <w:szCs w:val="26"/>
        </w:rPr>
      </w:pPr>
    </w:p>
    <w:tbl>
      <w:tblPr>
        <w:tblW w:w="10034" w:type="dxa"/>
        <w:tblInd w:w="10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034"/>
      </w:tblGrid>
      <w:tr w:rsidR="00585D6E" w:rsidRPr="00C2227D" w14:paraId="5449D86B" w14:textId="77777777" w:rsidTr="005246E6">
        <w:trPr>
          <w:trHeight w:val="454"/>
        </w:trPr>
        <w:tc>
          <w:tcPr>
            <w:tcW w:w="10034" w:type="dxa"/>
            <w:tcBorders>
              <w:top w:val="single" w:sz="6" w:space="0" w:color="auto"/>
              <w:left w:val="single" w:sz="6" w:space="0" w:color="auto"/>
              <w:bottom w:val="single" w:sz="6" w:space="0" w:color="auto"/>
              <w:right w:val="single" w:sz="6" w:space="0" w:color="auto"/>
            </w:tcBorders>
            <w:shd w:val="clear" w:color="auto" w:fill="auto"/>
            <w:vAlign w:val="center"/>
          </w:tcPr>
          <w:p w14:paraId="31D1AF96" w14:textId="77777777" w:rsidR="00FD0641" w:rsidRPr="00B02617" w:rsidRDefault="009D7DC4" w:rsidP="00585D6E">
            <w:pPr>
              <w:pStyle w:val="ListParagraph"/>
              <w:ind w:left="0" w:right="283"/>
              <w:rPr>
                <w:rFonts w:ascii="Montserrat Black" w:hAnsi="Montserrat Black" w:cs="Calibri Light"/>
                <w:bCs/>
                <w:sz w:val="26"/>
                <w:szCs w:val="26"/>
              </w:rPr>
            </w:pPr>
            <w:r w:rsidRPr="00B02617">
              <w:rPr>
                <w:rFonts w:ascii="Montserrat Black" w:hAnsi="Montserrat Black" w:cs="Calibri Light"/>
                <w:bCs/>
                <w:sz w:val="26"/>
                <w:szCs w:val="26"/>
              </w:rPr>
              <w:t>Terms and C</w:t>
            </w:r>
            <w:r w:rsidR="00FD0641" w:rsidRPr="00B02617">
              <w:rPr>
                <w:rFonts w:ascii="Montserrat Black" w:hAnsi="Montserrat Black" w:cs="Calibri Light"/>
                <w:bCs/>
                <w:sz w:val="26"/>
                <w:szCs w:val="26"/>
              </w:rPr>
              <w:t>onditions</w:t>
            </w:r>
          </w:p>
        </w:tc>
      </w:tr>
      <w:tr w:rsidR="009D7DC4" w:rsidRPr="00C2227D" w14:paraId="5C579709" w14:textId="77777777" w:rsidTr="005246E6">
        <w:tc>
          <w:tcPr>
            <w:tcW w:w="10034" w:type="dxa"/>
            <w:tcBorders>
              <w:top w:val="single" w:sz="6" w:space="0" w:color="auto"/>
              <w:left w:val="single" w:sz="6" w:space="0" w:color="auto"/>
              <w:bottom w:val="single" w:sz="6" w:space="0" w:color="auto"/>
              <w:right w:val="single" w:sz="6" w:space="0" w:color="auto"/>
            </w:tcBorders>
          </w:tcPr>
          <w:p w14:paraId="3000734A" w14:textId="77777777" w:rsidR="009D7DC4" w:rsidRPr="00F74711" w:rsidRDefault="00136F70" w:rsidP="00585D6E">
            <w:pPr>
              <w:pStyle w:val="Normalwithbullets"/>
              <w:rPr>
                <w:rFonts w:ascii="Montserrat" w:hAnsi="Montserrat" w:cs="Calibri Light"/>
                <w:iCs/>
                <w:color w:val="auto"/>
                <w:sz w:val="26"/>
                <w:szCs w:val="26"/>
              </w:rPr>
            </w:pPr>
            <w:r w:rsidRPr="00C2227D">
              <w:rPr>
                <w:rFonts w:ascii="Montserrat" w:hAnsi="Montserrat" w:cs="Calibri Light"/>
                <w:color w:val="auto"/>
                <w:sz w:val="26"/>
                <w:szCs w:val="26"/>
              </w:rPr>
              <w:t xml:space="preserve">Terms of appointment: </w:t>
            </w:r>
            <w:r w:rsidR="009D7DC4" w:rsidRPr="00F74711">
              <w:rPr>
                <w:rFonts w:ascii="Montserrat" w:hAnsi="Montserrat" w:cs="Calibri Light"/>
                <w:iCs/>
                <w:color w:val="auto"/>
                <w:sz w:val="26"/>
                <w:szCs w:val="26"/>
              </w:rPr>
              <w:t xml:space="preserve">Permanent </w:t>
            </w:r>
          </w:p>
          <w:p w14:paraId="1C539F5F" w14:textId="33D39A98" w:rsidR="009D7DC4" w:rsidRPr="00F74711" w:rsidRDefault="009D7DC4" w:rsidP="00585D6E">
            <w:pPr>
              <w:pStyle w:val="Normalwithbullets"/>
              <w:rPr>
                <w:rFonts w:ascii="Montserrat" w:hAnsi="Montserrat" w:cs="Calibri Light"/>
                <w:iCs/>
                <w:color w:val="auto"/>
                <w:sz w:val="26"/>
                <w:szCs w:val="26"/>
              </w:rPr>
            </w:pPr>
            <w:r w:rsidRPr="00F74711">
              <w:rPr>
                <w:rFonts w:ascii="Montserrat" w:hAnsi="Montserrat" w:cs="Calibri Light"/>
                <w:iCs/>
                <w:color w:val="auto"/>
                <w:sz w:val="26"/>
                <w:szCs w:val="26"/>
              </w:rPr>
              <w:t xml:space="preserve">The </w:t>
            </w:r>
            <w:r w:rsidR="00CB4BF9" w:rsidRPr="00F74711">
              <w:rPr>
                <w:rFonts w:ascii="Montserrat" w:hAnsi="Montserrat" w:cs="Calibri Light"/>
                <w:iCs/>
                <w:color w:val="auto"/>
                <w:sz w:val="26"/>
                <w:szCs w:val="26"/>
                <w:lang w:val="en-GB"/>
              </w:rPr>
              <w:t>rate of pay</w:t>
            </w:r>
            <w:r w:rsidR="0008399D" w:rsidRPr="00F74711">
              <w:rPr>
                <w:rFonts w:ascii="Montserrat" w:hAnsi="Montserrat" w:cs="Calibri Light"/>
                <w:iCs/>
                <w:color w:val="auto"/>
                <w:sz w:val="26"/>
                <w:szCs w:val="26"/>
                <w:lang w:val="en-GB"/>
              </w:rPr>
              <w:t xml:space="preserve"> </w:t>
            </w:r>
            <w:r w:rsidRPr="00F74711">
              <w:rPr>
                <w:rFonts w:ascii="Montserrat" w:hAnsi="Montserrat" w:cs="Calibri Light"/>
                <w:iCs/>
                <w:color w:val="auto"/>
                <w:sz w:val="26"/>
                <w:szCs w:val="26"/>
              </w:rPr>
              <w:t>will be</w:t>
            </w:r>
            <w:r w:rsidR="00136F70" w:rsidRPr="00F74711">
              <w:rPr>
                <w:rFonts w:ascii="Montserrat" w:hAnsi="Montserrat" w:cs="Calibri Light"/>
                <w:iCs/>
                <w:color w:val="auto"/>
                <w:sz w:val="26"/>
                <w:szCs w:val="26"/>
                <w:lang w:val="en-GB"/>
              </w:rPr>
              <w:t>:</w:t>
            </w:r>
            <w:r w:rsidRPr="00F74711">
              <w:rPr>
                <w:rFonts w:ascii="Montserrat" w:hAnsi="Montserrat" w:cs="Calibri Light"/>
                <w:iCs/>
                <w:color w:val="auto"/>
                <w:sz w:val="26"/>
                <w:szCs w:val="26"/>
              </w:rPr>
              <w:t xml:space="preserve"> £</w:t>
            </w:r>
            <w:r w:rsidR="009A0C7A" w:rsidRPr="00F74711">
              <w:rPr>
                <w:rFonts w:ascii="Montserrat" w:hAnsi="Montserrat" w:cs="Calibri Light"/>
                <w:iCs/>
                <w:color w:val="auto"/>
                <w:sz w:val="26"/>
                <w:szCs w:val="26"/>
                <w:lang w:val="en-GB"/>
              </w:rPr>
              <w:t>29</w:t>
            </w:r>
            <w:r w:rsidR="000A1E77" w:rsidRPr="00F74711">
              <w:rPr>
                <w:rFonts w:ascii="Montserrat" w:hAnsi="Montserrat" w:cs="Calibri Light"/>
                <w:iCs/>
                <w:color w:val="auto"/>
                <w:sz w:val="26"/>
                <w:szCs w:val="26"/>
                <w:lang w:val="en-GB"/>
              </w:rPr>
              <w:t>,000 per annum</w:t>
            </w:r>
          </w:p>
          <w:p w14:paraId="4F15CFE9" w14:textId="399B5C68" w:rsidR="009D7DC4" w:rsidRPr="00C2227D" w:rsidRDefault="1063E2E9" w:rsidP="00585D6E">
            <w:pPr>
              <w:pStyle w:val="Normalwithbullets"/>
              <w:rPr>
                <w:rFonts w:ascii="Montserrat" w:hAnsi="Montserrat" w:cs="Calibri Light"/>
                <w:color w:val="auto"/>
                <w:sz w:val="26"/>
                <w:szCs w:val="26"/>
              </w:rPr>
            </w:pPr>
            <w:r w:rsidRPr="58FDC3E6">
              <w:rPr>
                <w:rFonts w:ascii="Montserrat" w:hAnsi="Montserrat" w:cs="Calibri Light"/>
                <w:color w:val="auto"/>
                <w:sz w:val="26"/>
                <w:szCs w:val="26"/>
              </w:rPr>
              <w:lastRenderedPageBreak/>
              <w:t xml:space="preserve">Normal </w:t>
            </w:r>
            <w:r w:rsidRPr="00F74711">
              <w:rPr>
                <w:rFonts w:ascii="Montserrat" w:hAnsi="Montserrat" w:cs="Calibri Light"/>
                <w:color w:val="auto"/>
                <w:sz w:val="26"/>
                <w:szCs w:val="26"/>
              </w:rPr>
              <w:t xml:space="preserve">working pattern: </w:t>
            </w:r>
            <w:r w:rsidR="5EB86C9B" w:rsidRPr="00F74711">
              <w:rPr>
                <w:rFonts w:ascii="Montserrat" w:hAnsi="Montserrat" w:cs="Calibri Light"/>
                <w:color w:val="auto"/>
                <w:sz w:val="26"/>
                <w:szCs w:val="26"/>
                <w:lang w:val="en-GB"/>
              </w:rPr>
              <w:t xml:space="preserve"> </w:t>
            </w:r>
            <w:r w:rsidR="3A480E05" w:rsidRPr="00F74711">
              <w:rPr>
                <w:rFonts w:ascii="Montserrat" w:hAnsi="Montserrat" w:cs="Calibri Light"/>
                <w:color w:val="auto"/>
                <w:sz w:val="26"/>
                <w:szCs w:val="26"/>
                <w:lang w:val="en-GB"/>
              </w:rPr>
              <w:t>37.5</w:t>
            </w:r>
            <w:r w:rsidR="5A91F5D9" w:rsidRPr="00F74711">
              <w:rPr>
                <w:rFonts w:ascii="Montserrat" w:hAnsi="Montserrat" w:cs="Calibri Light"/>
                <w:color w:val="auto"/>
                <w:sz w:val="26"/>
                <w:szCs w:val="26"/>
                <w:lang w:val="en-GB"/>
              </w:rPr>
              <w:t xml:space="preserve"> hours</w:t>
            </w:r>
            <w:r w:rsidR="5EB86C9B" w:rsidRPr="00F74711">
              <w:rPr>
                <w:rFonts w:ascii="Montserrat" w:hAnsi="Montserrat" w:cs="Calibri Light"/>
                <w:color w:val="auto"/>
                <w:sz w:val="26"/>
                <w:szCs w:val="26"/>
                <w:lang w:val="en-GB"/>
              </w:rPr>
              <w:t xml:space="preserve"> per week . The working pattern will </w:t>
            </w:r>
            <w:r w:rsidR="07588E20" w:rsidRPr="00F74711">
              <w:rPr>
                <w:rFonts w:ascii="Montserrat" w:hAnsi="Montserrat" w:cs="Calibri Light"/>
                <w:color w:val="auto"/>
                <w:sz w:val="26"/>
                <w:szCs w:val="26"/>
                <w:lang w:val="en-GB"/>
              </w:rPr>
              <w:t xml:space="preserve">be Sunday-Thursday, with </w:t>
            </w:r>
            <w:r w:rsidR="64E76F6C" w:rsidRPr="00F74711">
              <w:rPr>
                <w:rFonts w:ascii="Montserrat" w:hAnsi="Montserrat" w:cs="Calibri Light"/>
                <w:color w:val="auto"/>
                <w:sz w:val="26"/>
                <w:szCs w:val="26"/>
                <w:lang w:val="en-GB"/>
              </w:rPr>
              <w:t xml:space="preserve">occasional evening </w:t>
            </w:r>
            <w:r w:rsidR="00295DB2" w:rsidRPr="00F74711">
              <w:rPr>
                <w:rFonts w:ascii="Montserrat" w:hAnsi="Montserrat" w:cs="Calibri Light"/>
                <w:color w:val="auto"/>
                <w:sz w:val="26"/>
                <w:szCs w:val="26"/>
                <w:lang w:val="en-GB"/>
              </w:rPr>
              <w:t xml:space="preserve">&amp; Saturday </w:t>
            </w:r>
            <w:r w:rsidR="64E76F6C" w:rsidRPr="00F74711">
              <w:rPr>
                <w:rFonts w:ascii="Montserrat" w:hAnsi="Montserrat" w:cs="Calibri Light"/>
                <w:color w:val="auto"/>
                <w:sz w:val="26"/>
                <w:szCs w:val="26"/>
                <w:lang w:val="en-GB"/>
              </w:rPr>
              <w:t>sessions.</w:t>
            </w:r>
          </w:p>
          <w:p w14:paraId="12D5F3AA" w14:textId="71C1126A" w:rsidR="0008399D" w:rsidRPr="00C2227D" w:rsidRDefault="009D7DC4" w:rsidP="00585D6E">
            <w:pPr>
              <w:pStyle w:val="Normalwithbullets"/>
              <w:rPr>
                <w:rFonts w:ascii="Montserrat" w:hAnsi="Montserrat" w:cs="Calibri Light"/>
                <w:color w:val="auto"/>
                <w:sz w:val="26"/>
                <w:szCs w:val="26"/>
              </w:rPr>
            </w:pPr>
            <w:r w:rsidRPr="00C2227D">
              <w:rPr>
                <w:rFonts w:ascii="Montserrat" w:hAnsi="Montserrat" w:cs="Calibri Light"/>
                <w:color w:val="auto"/>
                <w:sz w:val="26"/>
                <w:szCs w:val="26"/>
              </w:rPr>
              <w:t>All reasonable expenses will be reimbursed</w:t>
            </w:r>
            <w:r w:rsidR="00E876C0">
              <w:rPr>
                <w:rFonts w:ascii="Montserrat" w:hAnsi="Montserrat" w:cs="Calibri Light"/>
                <w:color w:val="auto"/>
                <w:sz w:val="26"/>
                <w:szCs w:val="26"/>
              </w:rPr>
              <w:t>.</w:t>
            </w:r>
            <w:r w:rsidRPr="00C2227D">
              <w:rPr>
                <w:rFonts w:ascii="Montserrat" w:hAnsi="Montserrat" w:cs="Calibri Light"/>
                <w:color w:val="auto"/>
                <w:sz w:val="26"/>
                <w:szCs w:val="26"/>
              </w:rPr>
              <w:t xml:space="preserve"> </w:t>
            </w:r>
          </w:p>
          <w:p w14:paraId="310750D0" w14:textId="77777777" w:rsidR="009D7DC4" w:rsidRPr="00C2227D" w:rsidRDefault="009D7DC4" w:rsidP="00585D6E">
            <w:pPr>
              <w:pStyle w:val="Normalwithbullets"/>
              <w:rPr>
                <w:rFonts w:ascii="Montserrat" w:hAnsi="Montserrat" w:cs="Calibri Light"/>
                <w:color w:val="auto"/>
                <w:sz w:val="26"/>
                <w:szCs w:val="26"/>
              </w:rPr>
            </w:pPr>
            <w:r w:rsidRPr="00C2227D">
              <w:rPr>
                <w:rFonts w:ascii="Montserrat" w:hAnsi="Montserrat" w:cs="Calibri Light"/>
                <w:color w:val="auto"/>
                <w:sz w:val="26"/>
                <w:szCs w:val="26"/>
              </w:rPr>
              <w:t>There is a contributory pension scheme to which eligible lay employees will be auto</w:t>
            </w:r>
            <w:r w:rsidR="00B75A09" w:rsidRPr="00C2227D">
              <w:rPr>
                <w:rFonts w:ascii="Montserrat" w:hAnsi="Montserrat" w:cs="Calibri Light"/>
                <w:color w:val="auto"/>
                <w:sz w:val="26"/>
                <w:szCs w:val="26"/>
              </w:rPr>
              <w:t>-</w:t>
            </w:r>
            <w:r w:rsidRPr="00C2227D">
              <w:rPr>
                <w:rFonts w:ascii="Montserrat" w:hAnsi="Montserrat" w:cs="Calibri Light"/>
                <w:color w:val="auto"/>
                <w:sz w:val="26"/>
                <w:szCs w:val="26"/>
              </w:rPr>
              <w:t>enrolled. Lay employees who do not meet the auto</w:t>
            </w:r>
            <w:r w:rsidR="00B75A09" w:rsidRPr="00C2227D">
              <w:rPr>
                <w:rFonts w:ascii="Montserrat" w:hAnsi="Montserrat" w:cs="Calibri Light"/>
                <w:color w:val="auto"/>
                <w:sz w:val="26"/>
                <w:szCs w:val="26"/>
              </w:rPr>
              <w:t>-</w:t>
            </w:r>
            <w:r w:rsidRPr="00C2227D">
              <w:rPr>
                <w:rFonts w:ascii="Montserrat" w:hAnsi="Montserrat" w:cs="Calibri Light"/>
                <w:color w:val="auto"/>
                <w:sz w:val="26"/>
                <w:szCs w:val="26"/>
              </w:rPr>
              <w:t>enrolment criteria are eligible to join the scheme subject to certain provisions.</w:t>
            </w:r>
          </w:p>
          <w:p w14:paraId="130B571E" w14:textId="47F0F009" w:rsidR="009D7DC4" w:rsidRPr="00C2227D" w:rsidRDefault="007D6472" w:rsidP="00585D6E">
            <w:pPr>
              <w:pStyle w:val="Normalwithbullets"/>
              <w:rPr>
                <w:rFonts w:ascii="Montserrat" w:hAnsi="Montserrat" w:cs="Calibri Light"/>
                <w:color w:val="auto"/>
                <w:sz w:val="26"/>
                <w:szCs w:val="26"/>
              </w:rPr>
            </w:pPr>
            <w:r>
              <w:rPr>
                <w:rFonts w:ascii="Montserrat" w:hAnsi="Montserrat" w:cs="Calibri Light"/>
                <w:color w:val="auto"/>
                <w:sz w:val="26"/>
                <w:szCs w:val="26"/>
                <w:lang w:val="en-GB"/>
              </w:rPr>
              <w:t>28</w:t>
            </w:r>
            <w:r w:rsidR="00A57396" w:rsidRPr="00C2227D">
              <w:rPr>
                <w:rFonts w:ascii="Montserrat" w:hAnsi="Montserrat" w:cs="Calibri Light"/>
                <w:color w:val="auto"/>
                <w:sz w:val="26"/>
                <w:szCs w:val="26"/>
                <w:lang w:val="en-GB"/>
              </w:rPr>
              <w:t xml:space="preserve"> </w:t>
            </w:r>
            <w:r w:rsidR="009D7DC4" w:rsidRPr="00C2227D">
              <w:rPr>
                <w:rFonts w:ascii="Montserrat" w:hAnsi="Montserrat" w:cs="Calibri Light"/>
                <w:color w:val="auto"/>
                <w:sz w:val="26"/>
                <w:szCs w:val="26"/>
              </w:rPr>
              <w:t>days annual leave</w:t>
            </w:r>
            <w:r>
              <w:rPr>
                <w:rFonts w:ascii="Montserrat" w:hAnsi="Montserrat" w:cs="Calibri Light"/>
                <w:color w:val="auto"/>
                <w:sz w:val="26"/>
                <w:szCs w:val="26"/>
                <w:lang w:val="en-GB"/>
              </w:rPr>
              <w:t>, plus bank holidays</w:t>
            </w:r>
            <w:r w:rsidR="009D7DC4" w:rsidRPr="00C2227D">
              <w:rPr>
                <w:rFonts w:ascii="Montserrat" w:hAnsi="Montserrat" w:cs="Calibri Light"/>
                <w:color w:val="auto"/>
                <w:sz w:val="26"/>
                <w:szCs w:val="26"/>
              </w:rPr>
              <w:t xml:space="preserve"> entitlement per year (pro-rata for part-time </w:t>
            </w:r>
            <w:r w:rsidR="0008399D" w:rsidRPr="00C2227D">
              <w:rPr>
                <w:rFonts w:ascii="Montserrat" w:hAnsi="Montserrat" w:cs="Calibri Light"/>
                <w:color w:val="auto"/>
                <w:sz w:val="26"/>
                <w:szCs w:val="26"/>
                <w:lang w:val="en-GB"/>
              </w:rPr>
              <w:t>employees</w:t>
            </w:r>
            <w:r w:rsidR="009D7DC4" w:rsidRPr="00C2227D">
              <w:rPr>
                <w:rFonts w:ascii="Montserrat" w:hAnsi="Montserrat" w:cs="Calibri Light"/>
                <w:color w:val="auto"/>
                <w:sz w:val="26"/>
                <w:szCs w:val="26"/>
              </w:rPr>
              <w:t xml:space="preserve">). </w:t>
            </w:r>
          </w:p>
          <w:p w14:paraId="3519CE93" w14:textId="1834E43D" w:rsidR="009D7DC4" w:rsidRPr="00C2227D" w:rsidRDefault="009D7DC4" w:rsidP="00585D6E">
            <w:pPr>
              <w:pStyle w:val="Normalwithbullets"/>
              <w:rPr>
                <w:rFonts w:ascii="Montserrat" w:hAnsi="Montserrat" w:cs="Calibri Light"/>
                <w:color w:val="auto"/>
                <w:sz w:val="26"/>
                <w:szCs w:val="26"/>
              </w:rPr>
            </w:pPr>
            <w:r w:rsidRPr="00C2227D">
              <w:rPr>
                <w:rFonts w:ascii="Montserrat" w:hAnsi="Montserrat" w:cs="Calibri Light"/>
                <w:color w:val="auto"/>
                <w:sz w:val="26"/>
                <w:szCs w:val="26"/>
              </w:rPr>
              <w:t xml:space="preserve">Appointment will be subject to a satisfactory Enhanced Disclosure &amp; </w:t>
            </w:r>
            <w:r w:rsidR="0008399D" w:rsidRPr="00C2227D">
              <w:rPr>
                <w:rFonts w:ascii="Montserrat" w:hAnsi="Montserrat" w:cs="Calibri Light"/>
                <w:color w:val="auto"/>
                <w:sz w:val="26"/>
                <w:szCs w:val="26"/>
              </w:rPr>
              <w:t>B</w:t>
            </w:r>
            <w:r w:rsidRPr="00C2227D">
              <w:rPr>
                <w:rFonts w:ascii="Montserrat" w:hAnsi="Montserrat" w:cs="Calibri Light"/>
                <w:color w:val="auto"/>
                <w:sz w:val="26"/>
                <w:szCs w:val="26"/>
              </w:rPr>
              <w:t>arring Service (DBS) disclosure.</w:t>
            </w:r>
          </w:p>
          <w:p w14:paraId="3A16B6FB" w14:textId="77777777" w:rsidR="009D7DC4" w:rsidRPr="00C2227D" w:rsidRDefault="009D7DC4" w:rsidP="00585D6E">
            <w:pPr>
              <w:pStyle w:val="Normalwithbullets"/>
              <w:rPr>
                <w:rFonts w:ascii="Montserrat" w:hAnsi="Montserrat" w:cs="Calibri Light"/>
                <w:color w:val="auto"/>
                <w:sz w:val="26"/>
                <w:szCs w:val="26"/>
              </w:rPr>
            </w:pPr>
            <w:r w:rsidRPr="00C2227D">
              <w:rPr>
                <w:rFonts w:ascii="Montserrat" w:hAnsi="Montserrat" w:cs="Calibri Light"/>
                <w:color w:val="auto"/>
                <w:sz w:val="26"/>
                <w:szCs w:val="26"/>
              </w:rPr>
              <w:t>Appointment will be subject to satisfactory references</w:t>
            </w:r>
            <w:r w:rsidR="00136F70" w:rsidRPr="00C2227D">
              <w:rPr>
                <w:rFonts w:ascii="Montserrat" w:hAnsi="Montserrat" w:cs="Calibri Light"/>
                <w:color w:val="auto"/>
                <w:sz w:val="26"/>
                <w:szCs w:val="26"/>
                <w:lang w:val="en-GB"/>
              </w:rPr>
              <w:t>.</w:t>
            </w:r>
          </w:p>
          <w:p w14:paraId="147687A7" w14:textId="77777777" w:rsidR="009D7DC4" w:rsidRPr="00C2227D" w:rsidRDefault="009D7DC4" w:rsidP="00585D6E">
            <w:pPr>
              <w:pStyle w:val="Normalwithbullets"/>
              <w:rPr>
                <w:rFonts w:ascii="Montserrat" w:hAnsi="Montserrat" w:cs="Calibri Light"/>
                <w:color w:val="auto"/>
                <w:sz w:val="26"/>
                <w:szCs w:val="26"/>
              </w:rPr>
            </w:pPr>
            <w:r w:rsidRPr="00C2227D">
              <w:rPr>
                <w:rFonts w:ascii="Montserrat" w:hAnsi="Montserrat" w:cs="Calibri Light"/>
                <w:color w:val="auto"/>
                <w:sz w:val="26"/>
                <w:szCs w:val="26"/>
              </w:rPr>
              <w:t>Appointment will be subject to the satisfactory completion of</w:t>
            </w:r>
            <w:r w:rsidR="00F94CB5" w:rsidRPr="00C2227D">
              <w:rPr>
                <w:rFonts w:ascii="Montserrat" w:hAnsi="Montserrat" w:cs="Calibri Light"/>
                <w:color w:val="auto"/>
                <w:sz w:val="26"/>
                <w:szCs w:val="26"/>
                <w:lang w:val="en-GB"/>
              </w:rPr>
              <w:t xml:space="preserve"> a</w:t>
            </w:r>
            <w:r w:rsidRPr="00C2227D">
              <w:rPr>
                <w:rFonts w:ascii="Montserrat" w:hAnsi="Montserrat" w:cs="Calibri Light"/>
                <w:color w:val="auto"/>
                <w:sz w:val="26"/>
                <w:szCs w:val="26"/>
              </w:rPr>
              <w:t xml:space="preserve"> </w:t>
            </w:r>
            <w:r w:rsidR="0008399D" w:rsidRPr="00C2227D">
              <w:rPr>
                <w:rFonts w:ascii="Montserrat" w:hAnsi="Montserrat" w:cs="Calibri Light"/>
                <w:color w:val="auto"/>
                <w:sz w:val="26"/>
                <w:szCs w:val="26"/>
                <w:lang w:val="en-GB"/>
              </w:rPr>
              <w:t>six</w:t>
            </w:r>
            <w:r w:rsidRPr="00C2227D">
              <w:rPr>
                <w:rFonts w:ascii="Montserrat" w:hAnsi="Montserrat" w:cs="Calibri Light"/>
                <w:color w:val="auto"/>
                <w:sz w:val="26"/>
                <w:szCs w:val="26"/>
              </w:rPr>
              <w:t>-month probationary period.</w:t>
            </w:r>
          </w:p>
          <w:p w14:paraId="223EBFFA" w14:textId="77777777" w:rsidR="009D7DC4" w:rsidRPr="00C2227D" w:rsidRDefault="00136F70" w:rsidP="00F94CB5">
            <w:pPr>
              <w:pStyle w:val="Normalwithbullets"/>
              <w:rPr>
                <w:rFonts w:ascii="Montserrat" w:hAnsi="Montserrat" w:cs="Calibri Light"/>
                <w:color w:val="auto"/>
                <w:sz w:val="26"/>
                <w:szCs w:val="26"/>
              </w:rPr>
            </w:pPr>
            <w:r w:rsidRPr="00C2227D">
              <w:rPr>
                <w:rFonts w:ascii="Montserrat" w:hAnsi="Montserrat" w:cs="Calibri Light"/>
                <w:color w:val="auto"/>
                <w:sz w:val="26"/>
                <w:szCs w:val="26"/>
              </w:rPr>
              <w:t>Opportunities for study and for training.</w:t>
            </w:r>
          </w:p>
        </w:tc>
      </w:tr>
    </w:tbl>
    <w:p w14:paraId="274A1D78" w14:textId="77777777" w:rsidR="00FD0641" w:rsidRDefault="00FD0641" w:rsidP="00FD0641">
      <w:pPr>
        <w:rPr>
          <w:rFonts w:ascii="Montserrat" w:hAnsi="Montserrat" w:cs="Calibri Light"/>
          <w:sz w:val="26"/>
          <w:szCs w:val="26"/>
        </w:rPr>
      </w:pPr>
    </w:p>
    <w:tbl>
      <w:tblPr>
        <w:tblW w:w="1003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0034"/>
      </w:tblGrid>
      <w:tr w:rsidR="009D7DC4" w:rsidRPr="00C2227D" w14:paraId="0AD59BB8" w14:textId="77777777" w:rsidTr="003E6AF8">
        <w:trPr>
          <w:trHeight w:val="454"/>
        </w:trPr>
        <w:tc>
          <w:tcPr>
            <w:tcW w:w="10034" w:type="dxa"/>
            <w:shd w:val="clear" w:color="auto" w:fill="auto"/>
            <w:vAlign w:val="center"/>
          </w:tcPr>
          <w:p w14:paraId="3CAB1872" w14:textId="77777777" w:rsidR="009D7DC4" w:rsidRPr="00B02617" w:rsidRDefault="009D7DC4" w:rsidP="009D7DC4">
            <w:pPr>
              <w:rPr>
                <w:rFonts w:ascii="Montserrat Black" w:hAnsi="Montserrat Black" w:cs="Calibri Light"/>
                <w:bCs/>
                <w:sz w:val="26"/>
                <w:szCs w:val="26"/>
              </w:rPr>
            </w:pPr>
            <w:r w:rsidRPr="00B02617">
              <w:rPr>
                <w:rFonts w:ascii="Montserrat Black" w:hAnsi="Montserrat Black" w:cs="Calibri Light"/>
                <w:bCs/>
                <w:sz w:val="26"/>
                <w:szCs w:val="26"/>
              </w:rPr>
              <w:t>Management</w:t>
            </w:r>
          </w:p>
        </w:tc>
      </w:tr>
      <w:tr w:rsidR="009D7DC4" w:rsidRPr="00C2227D" w14:paraId="6F277F75" w14:textId="77777777" w:rsidTr="003E6AF8">
        <w:tc>
          <w:tcPr>
            <w:tcW w:w="10034" w:type="dxa"/>
          </w:tcPr>
          <w:p w14:paraId="3FC38E34" w14:textId="2A99F532" w:rsidR="009D7DC4" w:rsidRPr="00C2227D" w:rsidRDefault="009D7DC4" w:rsidP="00097D97">
            <w:pPr>
              <w:pStyle w:val="Normalwithbullets"/>
              <w:numPr>
                <w:ilvl w:val="0"/>
                <w:numId w:val="0"/>
              </w:numPr>
              <w:ind w:left="357"/>
              <w:rPr>
                <w:rFonts w:ascii="Montserrat" w:hAnsi="Montserrat" w:cs="Calibri Light"/>
                <w:sz w:val="26"/>
                <w:szCs w:val="26"/>
              </w:rPr>
            </w:pPr>
            <w:r w:rsidRPr="00C2227D">
              <w:rPr>
                <w:rFonts w:ascii="Montserrat" w:hAnsi="Montserrat" w:cs="Calibri Light"/>
                <w:sz w:val="26"/>
                <w:szCs w:val="26"/>
              </w:rPr>
              <w:t>The Employee will have</w:t>
            </w:r>
            <w:r w:rsidR="000A1E77">
              <w:rPr>
                <w:rFonts w:ascii="Montserrat" w:hAnsi="Montserrat" w:cs="Calibri Light"/>
                <w:sz w:val="26"/>
                <w:szCs w:val="26"/>
              </w:rPr>
              <w:t xml:space="preserve"> both</w:t>
            </w:r>
            <w:r w:rsidRPr="00C2227D">
              <w:rPr>
                <w:rFonts w:ascii="Montserrat" w:hAnsi="Montserrat" w:cs="Calibri Light"/>
                <w:sz w:val="26"/>
                <w:szCs w:val="26"/>
              </w:rPr>
              <w:t xml:space="preserve"> a </w:t>
            </w:r>
            <w:r w:rsidR="0008399D" w:rsidRPr="00C2227D">
              <w:rPr>
                <w:rFonts w:ascii="Montserrat" w:hAnsi="Montserrat" w:cs="Calibri Light"/>
                <w:sz w:val="26"/>
                <w:szCs w:val="26"/>
              </w:rPr>
              <w:t>L</w:t>
            </w:r>
            <w:r w:rsidRPr="00C2227D">
              <w:rPr>
                <w:rFonts w:ascii="Montserrat" w:hAnsi="Montserrat" w:cs="Calibri Light"/>
                <w:sz w:val="26"/>
                <w:szCs w:val="26"/>
              </w:rPr>
              <w:t>i</w:t>
            </w:r>
            <w:r w:rsidR="0008399D" w:rsidRPr="00C2227D">
              <w:rPr>
                <w:rFonts w:ascii="Montserrat" w:hAnsi="Montserrat" w:cs="Calibri Light"/>
                <w:sz w:val="26"/>
                <w:szCs w:val="26"/>
              </w:rPr>
              <w:t>ne M</w:t>
            </w:r>
            <w:r w:rsidRPr="00C2227D">
              <w:rPr>
                <w:rFonts w:ascii="Montserrat" w:hAnsi="Montserrat" w:cs="Calibri Light"/>
                <w:sz w:val="26"/>
                <w:szCs w:val="26"/>
              </w:rPr>
              <w:t xml:space="preserve">anager </w:t>
            </w:r>
            <w:r w:rsidR="00413CAE" w:rsidRPr="00C2227D">
              <w:rPr>
                <w:rFonts w:ascii="Montserrat" w:hAnsi="Montserrat" w:cs="Calibri Light"/>
                <w:sz w:val="26"/>
                <w:szCs w:val="26"/>
                <w:lang w:val="en-GB"/>
              </w:rPr>
              <w:t xml:space="preserve">and formal Supervisor </w:t>
            </w:r>
            <w:r w:rsidRPr="00C2227D">
              <w:rPr>
                <w:rFonts w:ascii="Montserrat" w:hAnsi="Montserrat" w:cs="Calibri Light"/>
                <w:sz w:val="26"/>
                <w:szCs w:val="26"/>
              </w:rPr>
              <w:t>whose responsibilities will be to:</w:t>
            </w:r>
            <w:r w:rsidR="009C4AB1">
              <w:rPr>
                <w:rFonts w:ascii="Montserrat" w:hAnsi="Montserrat" w:cs="Calibri Light"/>
                <w:sz w:val="26"/>
                <w:szCs w:val="26"/>
              </w:rPr>
              <w:t xml:space="preserve"> </w:t>
            </w:r>
          </w:p>
          <w:p w14:paraId="4C3328BF" w14:textId="77777777" w:rsidR="009D7DC4" w:rsidRPr="00C2227D" w:rsidRDefault="009D7DC4" w:rsidP="009D7DC4">
            <w:pPr>
              <w:pStyle w:val="Normalwithbullets"/>
              <w:rPr>
                <w:rFonts w:ascii="Montserrat" w:hAnsi="Montserrat" w:cs="Calibri Light"/>
                <w:sz w:val="26"/>
                <w:szCs w:val="26"/>
              </w:rPr>
            </w:pPr>
            <w:r w:rsidRPr="00C2227D">
              <w:rPr>
                <w:rFonts w:ascii="Montserrat" w:hAnsi="Montserrat" w:cs="Calibri Light"/>
                <w:sz w:val="26"/>
                <w:szCs w:val="26"/>
              </w:rPr>
              <w:t>Become familiar with the work of the Employee.</w:t>
            </w:r>
          </w:p>
          <w:p w14:paraId="61AF08A4" w14:textId="16EC5B2E" w:rsidR="00702A25" w:rsidRPr="00C2227D" w:rsidRDefault="00702A25" w:rsidP="00702A25">
            <w:pPr>
              <w:pStyle w:val="Normalwithbullets"/>
              <w:rPr>
                <w:rFonts w:ascii="Montserrat" w:hAnsi="Montserrat" w:cs="Calibri Light"/>
                <w:sz w:val="26"/>
                <w:szCs w:val="26"/>
              </w:rPr>
            </w:pPr>
            <w:r w:rsidRPr="00C2227D">
              <w:rPr>
                <w:rFonts w:ascii="Montserrat" w:hAnsi="Montserrat" w:cs="Calibri Light"/>
                <w:sz w:val="26"/>
                <w:szCs w:val="26"/>
              </w:rPr>
              <w:t xml:space="preserve">Work with the </w:t>
            </w:r>
            <w:r w:rsidR="0038791B" w:rsidRPr="00C2227D">
              <w:rPr>
                <w:rFonts w:ascii="Montserrat" w:hAnsi="Montserrat" w:cs="Calibri Light"/>
                <w:sz w:val="26"/>
                <w:szCs w:val="26"/>
                <w:lang w:val="en-GB"/>
              </w:rPr>
              <w:t>Employee</w:t>
            </w:r>
            <w:r w:rsidRPr="00C2227D">
              <w:rPr>
                <w:rFonts w:ascii="Montserrat" w:hAnsi="Montserrat" w:cs="Calibri Light"/>
                <w:sz w:val="26"/>
                <w:szCs w:val="26"/>
              </w:rPr>
              <w:t xml:space="preserve"> to encourage the church</w:t>
            </w:r>
            <w:r w:rsidR="007D6472">
              <w:rPr>
                <w:rFonts w:ascii="Montserrat" w:hAnsi="Montserrat" w:cs="Calibri Light"/>
                <w:sz w:val="26"/>
                <w:szCs w:val="26"/>
                <w:lang w:val="en-GB"/>
              </w:rPr>
              <w:t xml:space="preserve"> &amp; circuit</w:t>
            </w:r>
            <w:r w:rsidRPr="00C2227D">
              <w:rPr>
                <w:rFonts w:ascii="Montserrat" w:hAnsi="Montserrat" w:cs="Calibri Light"/>
                <w:sz w:val="26"/>
                <w:szCs w:val="26"/>
              </w:rPr>
              <w:t xml:space="preserve"> in its Mission and Ministry</w:t>
            </w:r>
            <w:r w:rsidR="00E876C0">
              <w:rPr>
                <w:rFonts w:ascii="Montserrat" w:hAnsi="Montserrat" w:cs="Calibri Light"/>
                <w:sz w:val="26"/>
                <w:szCs w:val="26"/>
              </w:rPr>
              <w:t>.</w:t>
            </w:r>
            <w:r w:rsidRPr="00C2227D">
              <w:rPr>
                <w:rFonts w:ascii="Montserrat" w:hAnsi="Montserrat" w:cs="Calibri Light"/>
                <w:sz w:val="26"/>
                <w:szCs w:val="26"/>
              </w:rPr>
              <w:t xml:space="preserve"> </w:t>
            </w:r>
          </w:p>
          <w:p w14:paraId="12EB72F1" w14:textId="77777777" w:rsidR="009D7DC4" w:rsidRPr="00C2227D" w:rsidRDefault="009D7DC4" w:rsidP="009D7DC4">
            <w:pPr>
              <w:pStyle w:val="Normalwithbullets"/>
              <w:rPr>
                <w:rFonts w:ascii="Montserrat" w:hAnsi="Montserrat" w:cs="Calibri Light"/>
                <w:sz w:val="26"/>
                <w:szCs w:val="26"/>
              </w:rPr>
            </w:pPr>
            <w:r w:rsidRPr="00C2227D">
              <w:rPr>
                <w:rFonts w:ascii="Montserrat" w:hAnsi="Montserrat" w:cs="Calibri Light"/>
                <w:sz w:val="26"/>
                <w:szCs w:val="26"/>
              </w:rPr>
              <w:t>Determine priorities for the work.</w:t>
            </w:r>
          </w:p>
          <w:p w14:paraId="6DA54896" w14:textId="77777777" w:rsidR="009D7DC4" w:rsidRPr="00C2227D" w:rsidRDefault="009D7DC4" w:rsidP="009D7DC4">
            <w:pPr>
              <w:pStyle w:val="Normalwithbullets"/>
              <w:rPr>
                <w:rFonts w:ascii="Montserrat" w:hAnsi="Montserrat" w:cs="Calibri Light"/>
                <w:sz w:val="26"/>
                <w:szCs w:val="26"/>
              </w:rPr>
            </w:pPr>
            <w:r w:rsidRPr="00C2227D">
              <w:rPr>
                <w:rFonts w:ascii="Montserrat" w:hAnsi="Montserrat" w:cs="Calibri Light"/>
                <w:sz w:val="26"/>
                <w:szCs w:val="26"/>
              </w:rPr>
              <w:t xml:space="preserve">Prepare a personal development plan with the </w:t>
            </w:r>
            <w:r w:rsidR="0008399D" w:rsidRPr="00C2227D">
              <w:rPr>
                <w:rFonts w:ascii="Montserrat" w:hAnsi="Montserrat" w:cs="Calibri Light"/>
                <w:sz w:val="26"/>
                <w:szCs w:val="26"/>
              </w:rPr>
              <w:t>E</w:t>
            </w:r>
            <w:r w:rsidRPr="00C2227D">
              <w:rPr>
                <w:rFonts w:ascii="Montserrat" w:hAnsi="Montserrat" w:cs="Calibri Light"/>
                <w:sz w:val="26"/>
                <w:szCs w:val="26"/>
              </w:rPr>
              <w:t>mployee.</w:t>
            </w:r>
          </w:p>
          <w:p w14:paraId="78DE95CE" w14:textId="77777777" w:rsidR="00702A25" w:rsidRPr="00C2227D" w:rsidRDefault="00702A25" w:rsidP="00702A25">
            <w:pPr>
              <w:pStyle w:val="Normalwithbullets"/>
              <w:rPr>
                <w:rFonts w:ascii="Montserrat" w:hAnsi="Montserrat" w:cs="Calibri Light"/>
                <w:sz w:val="26"/>
                <w:szCs w:val="26"/>
              </w:rPr>
            </w:pPr>
            <w:r w:rsidRPr="00C2227D">
              <w:rPr>
                <w:rFonts w:ascii="Montserrat" w:hAnsi="Montserrat" w:cs="Calibri Light"/>
                <w:sz w:val="26"/>
                <w:szCs w:val="26"/>
              </w:rPr>
              <w:t>Equip and offer training and development.</w:t>
            </w:r>
          </w:p>
          <w:p w14:paraId="0E25EEA9" w14:textId="0472B221" w:rsidR="00702A25" w:rsidRPr="00C2227D" w:rsidRDefault="00702A25" w:rsidP="00702A25">
            <w:pPr>
              <w:pStyle w:val="Normalwithbullets"/>
              <w:rPr>
                <w:rFonts w:ascii="Montserrat" w:hAnsi="Montserrat" w:cs="Calibri Light"/>
                <w:sz w:val="26"/>
                <w:szCs w:val="26"/>
              </w:rPr>
            </w:pPr>
            <w:r w:rsidRPr="00C2227D">
              <w:rPr>
                <w:rFonts w:ascii="Montserrat" w:hAnsi="Montserrat" w:cs="Calibri Light"/>
                <w:sz w:val="26"/>
                <w:szCs w:val="26"/>
              </w:rPr>
              <w:t xml:space="preserve">Ensure good communications and positive relationships with the Church Council and </w:t>
            </w:r>
            <w:r w:rsidR="007D6472">
              <w:rPr>
                <w:rFonts w:ascii="Montserrat" w:hAnsi="Montserrat" w:cs="Calibri Light"/>
                <w:sz w:val="26"/>
                <w:szCs w:val="26"/>
                <w:lang w:val="en-GB"/>
              </w:rPr>
              <w:t>Circuit Meeting</w:t>
            </w:r>
            <w:r w:rsidR="00E876C0">
              <w:rPr>
                <w:rFonts w:ascii="Montserrat" w:hAnsi="Montserrat" w:cs="Calibri Light"/>
                <w:sz w:val="26"/>
                <w:szCs w:val="26"/>
                <w:lang w:val="en-GB"/>
              </w:rPr>
              <w:t>.</w:t>
            </w:r>
            <w:r w:rsidR="00413CAE" w:rsidRPr="00C2227D">
              <w:rPr>
                <w:rFonts w:ascii="Montserrat" w:hAnsi="Montserrat" w:cs="Calibri Light"/>
                <w:sz w:val="26"/>
                <w:szCs w:val="26"/>
                <w:lang w:val="en-GB"/>
              </w:rPr>
              <w:t xml:space="preserve"> </w:t>
            </w:r>
          </w:p>
          <w:p w14:paraId="60416F62" w14:textId="3F285B3A" w:rsidR="009D7DC4" w:rsidRPr="00C2227D" w:rsidRDefault="009D7DC4" w:rsidP="009D7DC4">
            <w:pPr>
              <w:pStyle w:val="Normalwithbullets"/>
              <w:rPr>
                <w:rFonts w:ascii="Montserrat" w:hAnsi="Montserrat" w:cs="Calibri Light"/>
                <w:sz w:val="26"/>
                <w:szCs w:val="26"/>
              </w:rPr>
            </w:pPr>
            <w:r w:rsidRPr="00C2227D">
              <w:rPr>
                <w:rFonts w:ascii="Montserrat" w:hAnsi="Montserrat" w:cs="Calibri Light"/>
                <w:sz w:val="26"/>
                <w:szCs w:val="26"/>
              </w:rPr>
              <w:t xml:space="preserve">Monitor and evaluate progress with the Employee on a regular basis </w:t>
            </w:r>
            <w:r w:rsidR="00610E16" w:rsidRPr="00C2227D">
              <w:rPr>
                <w:rFonts w:ascii="Montserrat" w:hAnsi="Montserrat" w:cs="Calibri Light"/>
                <w:sz w:val="26"/>
                <w:szCs w:val="26"/>
                <w:lang w:val="en-GB"/>
              </w:rPr>
              <w:t xml:space="preserve">and help the Employee work through </w:t>
            </w:r>
            <w:r w:rsidR="00947442" w:rsidRPr="00C2227D">
              <w:rPr>
                <w:rFonts w:ascii="Montserrat" w:hAnsi="Montserrat" w:cs="Calibri Light"/>
                <w:sz w:val="26"/>
                <w:szCs w:val="26"/>
                <w:lang w:val="en-GB"/>
              </w:rPr>
              <w:t xml:space="preserve">any issues or problems </w:t>
            </w:r>
            <w:r w:rsidRPr="00C2227D">
              <w:rPr>
                <w:rFonts w:ascii="Montserrat" w:hAnsi="Montserrat" w:cs="Calibri Light"/>
                <w:sz w:val="26"/>
                <w:szCs w:val="26"/>
              </w:rPr>
              <w:t xml:space="preserve">(meetings </w:t>
            </w:r>
            <w:r w:rsidR="00610E16" w:rsidRPr="00C2227D">
              <w:rPr>
                <w:rFonts w:ascii="Montserrat" w:hAnsi="Montserrat" w:cs="Calibri Light"/>
                <w:sz w:val="26"/>
                <w:szCs w:val="26"/>
                <w:lang w:val="en-GB"/>
              </w:rPr>
              <w:t xml:space="preserve">with the line manager </w:t>
            </w:r>
            <w:r w:rsidRPr="00C2227D">
              <w:rPr>
                <w:rFonts w:ascii="Montserrat" w:hAnsi="Montserrat" w:cs="Calibri Light"/>
                <w:sz w:val="26"/>
                <w:szCs w:val="26"/>
              </w:rPr>
              <w:t>will take place monthly during the probationary period and quarterly thereafter</w:t>
            </w:r>
            <w:r w:rsidR="00610E16" w:rsidRPr="00C2227D">
              <w:rPr>
                <w:rFonts w:ascii="Montserrat" w:hAnsi="Montserrat" w:cs="Calibri Light"/>
                <w:sz w:val="26"/>
                <w:szCs w:val="26"/>
                <w:lang w:val="en-GB"/>
              </w:rPr>
              <w:t xml:space="preserve"> and with a supervisor one a two monthly basis)</w:t>
            </w:r>
            <w:r w:rsidR="00E876C0">
              <w:rPr>
                <w:rFonts w:ascii="Montserrat" w:hAnsi="Montserrat" w:cs="Calibri Light"/>
                <w:sz w:val="26"/>
                <w:szCs w:val="26"/>
                <w:lang w:val="en-GB"/>
              </w:rPr>
              <w:t>.</w:t>
            </w:r>
          </w:p>
          <w:p w14:paraId="3E4EC6A5" w14:textId="0A40A59A" w:rsidR="009D7DC4" w:rsidRPr="00AE27D3" w:rsidRDefault="009D7DC4" w:rsidP="00AE27D3">
            <w:pPr>
              <w:pStyle w:val="Normalwithbullets"/>
              <w:rPr>
                <w:rFonts w:ascii="Montserrat" w:hAnsi="Montserrat" w:cs="Calibri Light"/>
                <w:sz w:val="26"/>
                <w:szCs w:val="26"/>
              </w:rPr>
            </w:pPr>
            <w:r w:rsidRPr="00C2227D">
              <w:rPr>
                <w:rFonts w:ascii="Montserrat" w:hAnsi="Montserrat" w:cs="Calibri Light"/>
                <w:sz w:val="26"/>
                <w:szCs w:val="26"/>
              </w:rPr>
              <w:t>Act as a “sounding board” to the Employee</w:t>
            </w:r>
            <w:r w:rsidR="00E876C0">
              <w:rPr>
                <w:rFonts w:ascii="Montserrat" w:hAnsi="Montserrat" w:cs="Calibri Light"/>
                <w:sz w:val="26"/>
                <w:szCs w:val="26"/>
              </w:rPr>
              <w:t>.</w:t>
            </w:r>
          </w:p>
        </w:tc>
      </w:tr>
    </w:tbl>
    <w:p w14:paraId="59518B56" w14:textId="77777777" w:rsidR="00BE6786" w:rsidRPr="00C2227D" w:rsidRDefault="00BE6786" w:rsidP="00AE27D3">
      <w:pPr>
        <w:rPr>
          <w:rFonts w:ascii="Montserrat" w:hAnsi="Montserrat" w:cs="Calibri Light"/>
          <w:i/>
          <w:color w:val="7030A0"/>
          <w:sz w:val="26"/>
          <w:szCs w:val="26"/>
        </w:rPr>
      </w:pPr>
    </w:p>
    <w:sectPr w:rsidR="00BE6786" w:rsidRPr="00C2227D" w:rsidSect="00B45781">
      <w:headerReference w:type="default" r:id="rId8"/>
      <w:pgSz w:w="11906" w:h="16838"/>
      <w:pgMar w:top="1688" w:right="1134" w:bottom="851" w:left="1134" w:header="709" w:footer="312"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9707A" w14:textId="77777777" w:rsidR="00B45781" w:rsidRDefault="00B45781" w:rsidP="002C6530">
      <w:r>
        <w:separator/>
      </w:r>
    </w:p>
  </w:endnote>
  <w:endnote w:type="continuationSeparator" w:id="0">
    <w:p w14:paraId="7D194EEF" w14:textId="77777777" w:rsidR="00B45781" w:rsidRDefault="00B45781" w:rsidP="002C6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ontserrat Black">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7A65E" w14:textId="77777777" w:rsidR="00B45781" w:rsidRDefault="00B45781" w:rsidP="002C6530">
      <w:r>
        <w:separator/>
      </w:r>
    </w:p>
  </w:footnote>
  <w:footnote w:type="continuationSeparator" w:id="0">
    <w:p w14:paraId="6373547D" w14:textId="77777777" w:rsidR="00B45781" w:rsidRDefault="00B45781" w:rsidP="002C65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F54C9" w14:textId="4901B781" w:rsidR="002E3DA2" w:rsidRDefault="00C2227D">
    <w:pPr>
      <w:pStyle w:val="Header"/>
    </w:pPr>
    <w:r>
      <w:rPr>
        <w:noProof/>
      </w:rPr>
      <w:drawing>
        <wp:anchor distT="0" distB="0" distL="114300" distR="114300" simplePos="0" relativeHeight="251658240" behindDoc="0" locked="0" layoutInCell="1" allowOverlap="1" wp14:anchorId="61E9A80D" wp14:editId="14F4F1C5">
          <wp:simplePos x="0" y="0"/>
          <wp:positionH relativeFrom="column">
            <wp:posOffset>3747135</wp:posOffset>
          </wp:positionH>
          <wp:positionV relativeFrom="paragraph">
            <wp:posOffset>-126364</wp:posOffset>
          </wp:positionV>
          <wp:extent cx="2801620" cy="771768"/>
          <wp:effectExtent l="0" t="0" r="0" b="9525"/>
          <wp:wrapNone/>
          <wp:docPr id="68548477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84771"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24352" cy="7780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67D74"/>
    <w:multiLevelType w:val="hybridMultilevel"/>
    <w:tmpl w:val="1CB0D08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6642A1"/>
    <w:multiLevelType w:val="hybridMultilevel"/>
    <w:tmpl w:val="87C29E70"/>
    <w:lvl w:ilvl="0" w:tplc="CE0AE98C">
      <w:start w:val="1"/>
      <w:numFmt w:val="bullet"/>
      <w:pStyle w:val="Normalwith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7450A0"/>
    <w:multiLevelType w:val="hybridMultilevel"/>
    <w:tmpl w:val="91002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A7698"/>
    <w:multiLevelType w:val="hybridMultilevel"/>
    <w:tmpl w:val="06D0A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0011A2"/>
    <w:multiLevelType w:val="hybridMultilevel"/>
    <w:tmpl w:val="461CEC0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597D16"/>
    <w:multiLevelType w:val="hybridMultilevel"/>
    <w:tmpl w:val="0B7E3D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F157409"/>
    <w:multiLevelType w:val="hybridMultilevel"/>
    <w:tmpl w:val="116CDE7A"/>
    <w:lvl w:ilvl="0" w:tplc="0809000F">
      <w:start w:val="1"/>
      <w:numFmt w:val="decimal"/>
      <w:lvlText w:val="%1."/>
      <w:lvlJc w:val="left"/>
      <w:pPr>
        <w:ind w:left="785" w:hanging="360"/>
      </w:pPr>
      <w:rPr>
        <w:rFonts w:hint="default"/>
      </w:rPr>
    </w:lvl>
    <w:lvl w:ilvl="1" w:tplc="08090019">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5F5D442D"/>
    <w:multiLevelType w:val="hybridMultilevel"/>
    <w:tmpl w:val="5D00331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7028EE"/>
    <w:multiLevelType w:val="hybridMultilevel"/>
    <w:tmpl w:val="BD5C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C430E0"/>
    <w:multiLevelType w:val="hybridMultilevel"/>
    <w:tmpl w:val="69EE2F2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8619668">
    <w:abstractNumId w:val="3"/>
  </w:num>
  <w:num w:numId="2" w16cid:durableId="404693331">
    <w:abstractNumId w:val="1"/>
  </w:num>
  <w:num w:numId="3" w16cid:durableId="591353828">
    <w:abstractNumId w:val="8"/>
  </w:num>
  <w:num w:numId="4" w16cid:durableId="188686765">
    <w:abstractNumId w:val="6"/>
  </w:num>
  <w:num w:numId="5" w16cid:durableId="529218794">
    <w:abstractNumId w:val="2"/>
  </w:num>
  <w:num w:numId="6" w16cid:durableId="1017079483">
    <w:abstractNumId w:val="5"/>
  </w:num>
  <w:num w:numId="7" w16cid:durableId="1705788435">
    <w:abstractNumId w:val="4"/>
  </w:num>
  <w:num w:numId="8" w16cid:durableId="856499767">
    <w:abstractNumId w:val="9"/>
  </w:num>
  <w:num w:numId="9" w16cid:durableId="951784097">
    <w:abstractNumId w:val="7"/>
  </w:num>
  <w:num w:numId="10" w16cid:durableId="1356884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A2MbUwMDI2s7QwM7VQ0lEKTi0uzszPAymwqAUAqp5PTywAAAA="/>
  </w:docVars>
  <w:rsids>
    <w:rsidRoot w:val="00E736AC"/>
    <w:rsid w:val="00004E03"/>
    <w:rsid w:val="00006ACF"/>
    <w:rsid w:val="00011E1D"/>
    <w:rsid w:val="00014006"/>
    <w:rsid w:val="00017B86"/>
    <w:rsid w:val="0002234D"/>
    <w:rsid w:val="000270DC"/>
    <w:rsid w:val="000378DE"/>
    <w:rsid w:val="000458E4"/>
    <w:rsid w:val="00051555"/>
    <w:rsid w:val="000702F3"/>
    <w:rsid w:val="00073CE1"/>
    <w:rsid w:val="000765D6"/>
    <w:rsid w:val="000773A3"/>
    <w:rsid w:val="0008399D"/>
    <w:rsid w:val="000966BB"/>
    <w:rsid w:val="00097D97"/>
    <w:rsid w:val="000A1E77"/>
    <w:rsid w:val="000D712C"/>
    <w:rsid w:val="000F159E"/>
    <w:rsid w:val="000F1941"/>
    <w:rsid w:val="000F30BF"/>
    <w:rsid w:val="001038C6"/>
    <w:rsid w:val="001059E0"/>
    <w:rsid w:val="001118DF"/>
    <w:rsid w:val="00114294"/>
    <w:rsid w:val="00117D10"/>
    <w:rsid w:val="00121644"/>
    <w:rsid w:val="001328C6"/>
    <w:rsid w:val="00136F70"/>
    <w:rsid w:val="001400FD"/>
    <w:rsid w:val="00143212"/>
    <w:rsid w:val="00153895"/>
    <w:rsid w:val="00156A38"/>
    <w:rsid w:val="001642AD"/>
    <w:rsid w:val="00170D6D"/>
    <w:rsid w:val="00175C92"/>
    <w:rsid w:val="00184220"/>
    <w:rsid w:val="001856B7"/>
    <w:rsid w:val="001B699C"/>
    <w:rsid w:val="001C03E9"/>
    <w:rsid w:val="001C2726"/>
    <w:rsid w:val="001C7D04"/>
    <w:rsid w:val="001D5B87"/>
    <w:rsid w:val="001E6C29"/>
    <w:rsid w:val="001F1A3A"/>
    <w:rsid w:val="00203D7F"/>
    <w:rsid w:val="00206F20"/>
    <w:rsid w:val="00226E8E"/>
    <w:rsid w:val="00230820"/>
    <w:rsid w:val="00233318"/>
    <w:rsid w:val="00241D07"/>
    <w:rsid w:val="0024517C"/>
    <w:rsid w:val="00245A4C"/>
    <w:rsid w:val="00251E61"/>
    <w:rsid w:val="00265123"/>
    <w:rsid w:val="002714C9"/>
    <w:rsid w:val="00286EBE"/>
    <w:rsid w:val="00290338"/>
    <w:rsid w:val="00293728"/>
    <w:rsid w:val="00295DB2"/>
    <w:rsid w:val="00295E62"/>
    <w:rsid w:val="002A4222"/>
    <w:rsid w:val="002A59A3"/>
    <w:rsid w:val="002A5E3C"/>
    <w:rsid w:val="002B0C44"/>
    <w:rsid w:val="002B2C9E"/>
    <w:rsid w:val="002C6530"/>
    <w:rsid w:val="002C6806"/>
    <w:rsid w:val="002D022F"/>
    <w:rsid w:val="002D2030"/>
    <w:rsid w:val="002D26C5"/>
    <w:rsid w:val="002E3DA2"/>
    <w:rsid w:val="002E4561"/>
    <w:rsid w:val="002E7438"/>
    <w:rsid w:val="002F12CC"/>
    <w:rsid w:val="002F5036"/>
    <w:rsid w:val="002F7B58"/>
    <w:rsid w:val="00300ACA"/>
    <w:rsid w:val="003218CB"/>
    <w:rsid w:val="00330334"/>
    <w:rsid w:val="00337230"/>
    <w:rsid w:val="00354E1F"/>
    <w:rsid w:val="003569C3"/>
    <w:rsid w:val="00361BDC"/>
    <w:rsid w:val="00363C34"/>
    <w:rsid w:val="0037185F"/>
    <w:rsid w:val="00373D56"/>
    <w:rsid w:val="0038791B"/>
    <w:rsid w:val="00395E49"/>
    <w:rsid w:val="003B002F"/>
    <w:rsid w:val="003B04A7"/>
    <w:rsid w:val="003B1BA1"/>
    <w:rsid w:val="003C41C5"/>
    <w:rsid w:val="003D6512"/>
    <w:rsid w:val="003D68CD"/>
    <w:rsid w:val="003E6AF8"/>
    <w:rsid w:val="003E73BF"/>
    <w:rsid w:val="003F4C49"/>
    <w:rsid w:val="004074CC"/>
    <w:rsid w:val="00413CAE"/>
    <w:rsid w:val="00417AB0"/>
    <w:rsid w:val="00423CA7"/>
    <w:rsid w:val="0044054C"/>
    <w:rsid w:val="004461D2"/>
    <w:rsid w:val="00451D18"/>
    <w:rsid w:val="0045414B"/>
    <w:rsid w:val="0045524C"/>
    <w:rsid w:val="00456140"/>
    <w:rsid w:val="004610BE"/>
    <w:rsid w:val="0046489A"/>
    <w:rsid w:val="00471D11"/>
    <w:rsid w:val="00482D0E"/>
    <w:rsid w:val="00485631"/>
    <w:rsid w:val="00487AF5"/>
    <w:rsid w:val="0049179A"/>
    <w:rsid w:val="00493796"/>
    <w:rsid w:val="004B16DF"/>
    <w:rsid w:val="004B17F1"/>
    <w:rsid w:val="004C6789"/>
    <w:rsid w:val="004C7C34"/>
    <w:rsid w:val="004D2EBD"/>
    <w:rsid w:val="004D4CFC"/>
    <w:rsid w:val="004D7CDC"/>
    <w:rsid w:val="004E1D5F"/>
    <w:rsid w:val="004E212A"/>
    <w:rsid w:val="004E424E"/>
    <w:rsid w:val="004E50EC"/>
    <w:rsid w:val="004F3FF9"/>
    <w:rsid w:val="004F79F2"/>
    <w:rsid w:val="00503356"/>
    <w:rsid w:val="005063C8"/>
    <w:rsid w:val="00510710"/>
    <w:rsid w:val="0051630C"/>
    <w:rsid w:val="005246E6"/>
    <w:rsid w:val="00525635"/>
    <w:rsid w:val="00534978"/>
    <w:rsid w:val="00544791"/>
    <w:rsid w:val="00545657"/>
    <w:rsid w:val="00553DC5"/>
    <w:rsid w:val="00585D6E"/>
    <w:rsid w:val="00587D81"/>
    <w:rsid w:val="00596564"/>
    <w:rsid w:val="0059799F"/>
    <w:rsid w:val="005A7C02"/>
    <w:rsid w:val="005D46DD"/>
    <w:rsid w:val="00603A79"/>
    <w:rsid w:val="006053E7"/>
    <w:rsid w:val="00610E16"/>
    <w:rsid w:val="00615563"/>
    <w:rsid w:val="00622994"/>
    <w:rsid w:val="00626AB9"/>
    <w:rsid w:val="00626D3D"/>
    <w:rsid w:val="00655705"/>
    <w:rsid w:val="0065620C"/>
    <w:rsid w:val="00660097"/>
    <w:rsid w:val="00660322"/>
    <w:rsid w:val="00660369"/>
    <w:rsid w:val="00661769"/>
    <w:rsid w:val="00664677"/>
    <w:rsid w:val="00676DA0"/>
    <w:rsid w:val="006878A1"/>
    <w:rsid w:val="006A22FA"/>
    <w:rsid w:val="006B02A1"/>
    <w:rsid w:val="006F408A"/>
    <w:rsid w:val="00702A25"/>
    <w:rsid w:val="00703013"/>
    <w:rsid w:val="00704BC8"/>
    <w:rsid w:val="00707C0E"/>
    <w:rsid w:val="007235A9"/>
    <w:rsid w:val="00734F2A"/>
    <w:rsid w:val="00736C18"/>
    <w:rsid w:val="00745696"/>
    <w:rsid w:val="0075419F"/>
    <w:rsid w:val="00764A00"/>
    <w:rsid w:val="007663BE"/>
    <w:rsid w:val="00776437"/>
    <w:rsid w:val="007A4D07"/>
    <w:rsid w:val="007A4F8B"/>
    <w:rsid w:val="007A73A0"/>
    <w:rsid w:val="007D1662"/>
    <w:rsid w:val="007D2DD7"/>
    <w:rsid w:val="007D6472"/>
    <w:rsid w:val="007E01EE"/>
    <w:rsid w:val="007E46B3"/>
    <w:rsid w:val="007E5D46"/>
    <w:rsid w:val="00810ECA"/>
    <w:rsid w:val="00817570"/>
    <w:rsid w:val="00820CC6"/>
    <w:rsid w:val="00823D5B"/>
    <w:rsid w:val="00825356"/>
    <w:rsid w:val="008346A3"/>
    <w:rsid w:val="00835119"/>
    <w:rsid w:val="0084375C"/>
    <w:rsid w:val="0085532B"/>
    <w:rsid w:val="008570AE"/>
    <w:rsid w:val="008671A4"/>
    <w:rsid w:val="008939EA"/>
    <w:rsid w:val="008A05F9"/>
    <w:rsid w:val="008A23B8"/>
    <w:rsid w:val="008BB19E"/>
    <w:rsid w:val="008E2A3A"/>
    <w:rsid w:val="008F2C11"/>
    <w:rsid w:val="008F3464"/>
    <w:rsid w:val="00926BB7"/>
    <w:rsid w:val="00926DA9"/>
    <w:rsid w:val="00931E52"/>
    <w:rsid w:val="00932BFB"/>
    <w:rsid w:val="009410A5"/>
    <w:rsid w:val="00944813"/>
    <w:rsid w:val="00947442"/>
    <w:rsid w:val="00952BB1"/>
    <w:rsid w:val="009675A6"/>
    <w:rsid w:val="009764CE"/>
    <w:rsid w:val="009812E2"/>
    <w:rsid w:val="00984577"/>
    <w:rsid w:val="00986683"/>
    <w:rsid w:val="0099610C"/>
    <w:rsid w:val="009A0C7A"/>
    <w:rsid w:val="009B3E33"/>
    <w:rsid w:val="009C06F3"/>
    <w:rsid w:val="009C4AB1"/>
    <w:rsid w:val="009D0A27"/>
    <w:rsid w:val="009D1BA2"/>
    <w:rsid w:val="009D4FD0"/>
    <w:rsid w:val="009D7DC4"/>
    <w:rsid w:val="009E49B8"/>
    <w:rsid w:val="009F059F"/>
    <w:rsid w:val="00A02C55"/>
    <w:rsid w:val="00A06153"/>
    <w:rsid w:val="00A06BF0"/>
    <w:rsid w:val="00A077C5"/>
    <w:rsid w:val="00A31193"/>
    <w:rsid w:val="00A33B15"/>
    <w:rsid w:val="00A43CAD"/>
    <w:rsid w:val="00A44DD4"/>
    <w:rsid w:val="00A57396"/>
    <w:rsid w:val="00A57EE1"/>
    <w:rsid w:val="00A6227F"/>
    <w:rsid w:val="00A65CD1"/>
    <w:rsid w:val="00A70E57"/>
    <w:rsid w:val="00A7400E"/>
    <w:rsid w:val="00A75369"/>
    <w:rsid w:val="00A95984"/>
    <w:rsid w:val="00AA12ED"/>
    <w:rsid w:val="00AB4819"/>
    <w:rsid w:val="00AD21FC"/>
    <w:rsid w:val="00AD59F7"/>
    <w:rsid w:val="00AD6CB8"/>
    <w:rsid w:val="00AE27D3"/>
    <w:rsid w:val="00AF5BD7"/>
    <w:rsid w:val="00AF693D"/>
    <w:rsid w:val="00B02617"/>
    <w:rsid w:val="00B23D0F"/>
    <w:rsid w:val="00B26D9B"/>
    <w:rsid w:val="00B45781"/>
    <w:rsid w:val="00B45A25"/>
    <w:rsid w:val="00B46184"/>
    <w:rsid w:val="00B52D49"/>
    <w:rsid w:val="00B54D34"/>
    <w:rsid w:val="00B64CAE"/>
    <w:rsid w:val="00B75671"/>
    <w:rsid w:val="00B75A09"/>
    <w:rsid w:val="00B805FE"/>
    <w:rsid w:val="00BA5CAD"/>
    <w:rsid w:val="00BD7CE0"/>
    <w:rsid w:val="00BE2A92"/>
    <w:rsid w:val="00BE6786"/>
    <w:rsid w:val="00C17B68"/>
    <w:rsid w:val="00C2227D"/>
    <w:rsid w:val="00C25199"/>
    <w:rsid w:val="00C505D4"/>
    <w:rsid w:val="00C57CD9"/>
    <w:rsid w:val="00C719F3"/>
    <w:rsid w:val="00C77536"/>
    <w:rsid w:val="00C97738"/>
    <w:rsid w:val="00CA7345"/>
    <w:rsid w:val="00CB4BF9"/>
    <w:rsid w:val="00CC1117"/>
    <w:rsid w:val="00CD4F8E"/>
    <w:rsid w:val="00CD6B06"/>
    <w:rsid w:val="00CE1FB7"/>
    <w:rsid w:val="00CF4BA7"/>
    <w:rsid w:val="00D00DA6"/>
    <w:rsid w:val="00D20D3A"/>
    <w:rsid w:val="00D220FF"/>
    <w:rsid w:val="00D26632"/>
    <w:rsid w:val="00D51C4B"/>
    <w:rsid w:val="00D6581D"/>
    <w:rsid w:val="00D72625"/>
    <w:rsid w:val="00D72CC3"/>
    <w:rsid w:val="00D979A9"/>
    <w:rsid w:val="00DA75C8"/>
    <w:rsid w:val="00DB278D"/>
    <w:rsid w:val="00DC587F"/>
    <w:rsid w:val="00DC7D61"/>
    <w:rsid w:val="00DE0615"/>
    <w:rsid w:val="00DE61F9"/>
    <w:rsid w:val="00E06BEA"/>
    <w:rsid w:val="00E101C6"/>
    <w:rsid w:val="00E21E79"/>
    <w:rsid w:val="00E35FD3"/>
    <w:rsid w:val="00E37008"/>
    <w:rsid w:val="00E42961"/>
    <w:rsid w:val="00E45BAD"/>
    <w:rsid w:val="00E604EA"/>
    <w:rsid w:val="00E675AA"/>
    <w:rsid w:val="00E736AC"/>
    <w:rsid w:val="00E876C0"/>
    <w:rsid w:val="00E94D52"/>
    <w:rsid w:val="00EA0654"/>
    <w:rsid w:val="00ED27D4"/>
    <w:rsid w:val="00EE214F"/>
    <w:rsid w:val="00EF3976"/>
    <w:rsid w:val="00EF7972"/>
    <w:rsid w:val="00F2059D"/>
    <w:rsid w:val="00F20C9A"/>
    <w:rsid w:val="00F25952"/>
    <w:rsid w:val="00F3648D"/>
    <w:rsid w:val="00F4224E"/>
    <w:rsid w:val="00F43F94"/>
    <w:rsid w:val="00F53755"/>
    <w:rsid w:val="00F538CD"/>
    <w:rsid w:val="00F71817"/>
    <w:rsid w:val="00F74711"/>
    <w:rsid w:val="00F74D7B"/>
    <w:rsid w:val="00F77979"/>
    <w:rsid w:val="00F94860"/>
    <w:rsid w:val="00F94CB5"/>
    <w:rsid w:val="00FD0641"/>
    <w:rsid w:val="00FF4B3A"/>
    <w:rsid w:val="02457595"/>
    <w:rsid w:val="02783BA4"/>
    <w:rsid w:val="0405E8FD"/>
    <w:rsid w:val="07588E20"/>
    <w:rsid w:val="0A3B282E"/>
    <w:rsid w:val="1063E2E9"/>
    <w:rsid w:val="17240C85"/>
    <w:rsid w:val="1B1A3457"/>
    <w:rsid w:val="1C26228D"/>
    <w:rsid w:val="29A7AFF3"/>
    <w:rsid w:val="2B38863C"/>
    <w:rsid w:val="2C2F5B7D"/>
    <w:rsid w:val="2E0E0121"/>
    <w:rsid w:val="35B1D4FD"/>
    <w:rsid w:val="39E5253D"/>
    <w:rsid w:val="3A480E05"/>
    <w:rsid w:val="3B56126B"/>
    <w:rsid w:val="3B80F59E"/>
    <w:rsid w:val="3FF55AAC"/>
    <w:rsid w:val="424C4473"/>
    <w:rsid w:val="4270720D"/>
    <w:rsid w:val="440C426E"/>
    <w:rsid w:val="44F25B78"/>
    <w:rsid w:val="457F7D3F"/>
    <w:rsid w:val="50091789"/>
    <w:rsid w:val="51452521"/>
    <w:rsid w:val="582F0E49"/>
    <w:rsid w:val="58FDC3E6"/>
    <w:rsid w:val="5A91F5D9"/>
    <w:rsid w:val="5CA76F4A"/>
    <w:rsid w:val="5EB86C9B"/>
    <w:rsid w:val="649AD733"/>
    <w:rsid w:val="64E76F6C"/>
    <w:rsid w:val="6850222F"/>
    <w:rsid w:val="695254BA"/>
    <w:rsid w:val="6B91113D"/>
    <w:rsid w:val="6DD38E46"/>
    <w:rsid w:val="73956587"/>
    <w:rsid w:val="789078FF"/>
    <w:rsid w:val="7936E2AD"/>
    <w:rsid w:val="794917BE"/>
    <w:rsid w:val="7D54FCB1"/>
    <w:rsid w:val="7DCFB126"/>
    <w:rsid w:val="7EDD75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494DC"/>
  <w15:chartTrackingRefBased/>
  <w15:docId w15:val="{26E2655A-D7B5-40A2-B14E-D00F3E872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27F"/>
    <w:rPr>
      <w:sz w:val="22"/>
      <w:szCs w:val="22"/>
    </w:rPr>
  </w:style>
  <w:style w:type="paragraph" w:styleId="Heading1">
    <w:name w:val="heading 1"/>
    <w:basedOn w:val="Normal"/>
    <w:next w:val="Normal"/>
    <w:link w:val="Heading1Char"/>
    <w:uiPriority w:val="9"/>
    <w:qFormat/>
    <w:rsid w:val="00B75A09"/>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E7438"/>
    <w:pPr>
      <w:keepNext/>
      <w:shd w:val="clear" w:color="auto" w:fill="FBD4B4"/>
      <w:spacing w:before="360" w:after="360"/>
      <w:outlineLvl w:val="1"/>
    </w:pPr>
    <w:rPr>
      <w:b/>
      <w:bCs/>
      <w:iCs/>
      <w:sz w:val="32"/>
      <w:szCs w:val="28"/>
      <w:lang w:val="x-none" w:eastAsia="x-none"/>
    </w:rPr>
  </w:style>
  <w:style w:type="paragraph" w:styleId="Heading3">
    <w:name w:val="heading 3"/>
    <w:basedOn w:val="Normal"/>
    <w:next w:val="Normal"/>
    <w:link w:val="Heading3Char"/>
    <w:qFormat/>
    <w:rsid w:val="00E736AC"/>
    <w:pPr>
      <w:keepNext/>
      <w:pageBreakBefore/>
      <w:widowControl w:val="0"/>
      <w:spacing w:before="120" w:after="260"/>
      <w:contextualSpacing/>
      <w:jc w:val="both"/>
      <w:outlineLvl w:val="2"/>
    </w:pPr>
    <w:rPr>
      <w:b/>
      <w:snapToGrid w:val="0"/>
      <w:sz w:val="28"/>
      <w:szCs w:val="20"/>
      <w:u w:val="single"/>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E736AC"/>
    <w:rPr>
      <w:rFonts w:ascii="Calibri" w:eastAsia="Times New Roman" w:hAnsi="Calibri" w:cs="Times New Roman"/>
      <w:b/>
      <w:snapToGrid w:val="0"/>
      <w:sz w:val="28"/>
      <w:szCs w:val="20"/>
      <w:u w:val="single"/>
      <w:lang w:eastAsia="en-US"/>
    </w:rPr>
  </w:style>
  <w:style w:type="paragraph" w:styleId="NoSpacing">
    <w:name w:val="No Spacing"/>
    <w:uiPriority w:val="1"/>
    <w:qFormat/>
    <w:rsid w:val="00D26632"/>
    <w:pPr>
      <w:spacing w:after="240"/>
    </w:pPr>
    <w:rPr>
      <w:sz w:val="24"/>
      <w:szCs w:val="22"/>
    </w:rPr>
  </w:style>
  <w:style w:type="paragraph" w:styleId="BodyTextIndent">
    <w:name w:val="Body Text Indent"/>
    <w:basedOn w:val="Normal"/>
    <w:link w:val="BodyTextIndentChar"/>
    <w:semiHidden/>
    <w:rsid w:val="00FF4B3A"/>
    <w:pPr>
      <w:ind w:left="2160" w:hanging="2160"/>
    </w:pPr>
    <w:rPr>
      <w:rFonts w:ascii="Times New Roman" w:hAnsi="Times New Roman"/>
      <w:b/>
      <w:sz w:val="24"/>
      <w:szCs w:val="24"/>
      <w:lang w:val="x-none" w:eastAsia="x-none"/>
    </w:rPr>
  </w:style>
  <w:style w:type="character" w:customStyle="1" w:styleId="BodyTextIndentChar">
    <w:name w:val="Body Text Indent Char"/>
    <w:link w:val="BodyTextIndent"/>
    <w:semiHidden/>
    <w:rsid w:val="00FF4B3A"/>
    <w:rPr>
      <w:rFonts w:ascii="Times New Roman" w:hAnsi="Times New Roman"/>
      <w:b/>
      <w:sz w:val="24"/>
      <w:szCs w:val="24"/>
    </w:rPr>
  </w:style>
  <w:style w:type="paragraph" w:styleId="ListParagraph">
    <w:name w:val="List Paragraph"/>
    <w:basedOn w:val="Normal"/>
    <w:uiPriority w:val="34"/>
    <w:qFormat/>
    <w:rsid w:val="00FF4B3A"/>
    <w:pPr>
      <w:ind w:left="720"/>
    </w:pPr>
    <w:rPr>
      <w:rFonts w:eastAsia="Calibri"/>
      <w:lang w:eastAsia="en-US"/>
    </w:rPr>
  </w:style>
  <w:style w:type="paragraph" w:styleId="BalloonText">
    <w:name w:val="Balloon Text"/>
    <w:basedOn w:val="Normal"/>
    <w:link w:val="BalloonTextChar"/>
    <w:uiPriority w:val="99"/>
    <w:semiHidden/>
    <w:unhideWhenUsed/>
    <w:rsid w:val="008671A4"/>
    <w:rPr>
      <w:rFonts w:ascii="Tahoma" w:hAnsi="Tahoma"/>
      <w:sz w:val="16"/>
      <w:szCs w:val="16"/>
    </w:rPr>
  </w:style>
  <w:style w:type="character" w:customStyle="1" w:styleId="BalloonTextChar">
    <w:name w:val="Balloon Text Char"/>
    <w:link w:val="BalloonText"/>
    <w:uiPriority w:val="99"/>
    <w:semiHidden/>
    <w:rsid w:val="008671A4"/>
    <w:rPr>
      <w:rFonts w:ascii="Tahoma" w:hAnsi="Tahoma" w:cs="Tahoma"/>
      <w:sz w:val="16"/>
      <w:szCs w:val="16"/>
      <w:lang w:val="en-GB" w:eastAsia="en-GB"/>
    </w:rPr>
  </w:style>
  <w:style w:type="paragraph" w:styleId="Header">
    <w:name w:val="header"/>
    <w:basedOn w:val="Normal"/>
    <w:link w:val="HeaderChar"/>
    <w:uiPriority w:val="99"/>
    <w:unhideWhenUsed/>
    <w:rsid w:val="00ED27D4"/>
    <w:pPr>
      <w:tabs>
        <w:tab w:val="center" w:pos="4680"/>
        <w:tab w:val="right" w:pos="9360"/>
      </w:tabs>
    </w:pPr>
  </w:style>
  <w:style w:type="character" w:customStyle="1" w:styleId="HeaderChar">
    <w:name w:val="Header Char"/>
    <w:link w:val="Header"/>
    <w:uiPriority w:val="99"/>
    <w:rsid w:val="00ED27D4"/>
    <w:rPr>
      <w:sz w:val="22"/>
      <w:szCs w:val="22"/>
      <w:lang w:val="en-GB" w:eastAsia="en-GB"/>
    </w:rPr>
  </w:style>
  <w:style w:type="paragraph" w:styleId="Footer">
    <w:name w:val="footer"/>
    <w:basedOn w:val="Normal"/>
    <w:link w:val="FooterChar"/>
    <w:uiPriority w:val="99"/>
    <w:unhideWhenUsed/>
    <w:rsid w:val="00ED27D4"/>
    <w:pPr>
      <w:tabs>
        <w:tab w:val="center" w:pos="4680"/>
        <w:tab w:val="right" w:pos="9360"/>
      </w:tabs>
    </w:pPr>
  </w:style>
  <w:style w:type="character" w:customStyle="1" w:styleId="FooterChar">
    <w:name w:val="Footer Char"/>
    <w:link w:val="Footer"/>
    <w:uiPriority w:val="99"/>
    <w:rsid w:val="00ED27D4"/>
    <w:rPr>
      <w:sz w:val="22"/>
      <w:szCs w:val="22"/>
      <w:lang w:val="en-GB" w:eastAsia="en-GB"/>
    </w:rPr>
  </w:style>
  <w:style w:type="character" w:styleId="Hyperlink">
    <w:name w:val="Hyperlink"/>
    <w:uiPriority w:val="99"/>
    <w:unhideWhenUsed/>
    <w:rPr>
      <w:color w:val="0000FF"/>
      <w:u w:val="single"/>
    </w:rPr>
  </w:style>
  <w:style w:type="paragraph" w:customStyle="1" w:styleId="Normalwithbullets">
    <w:name w:val="Normal with bullets"/>
    <w:basedOn w:val="Normal"/>
    <w:link w:val="NormalwithbulletsChar"/>
    <w:qFormat/>
    <w:rsid w:val="00293728"/>
    <w:pPr>
      <w:numPr>
        <w:numId w:val="2"/>
      </w:numPr>
      <w:spacing w:before="120" w:after="120"/>
      <w:ind w:left="714" w:hanging="357"/>
    </w:pPr>
    <w:rPr>
      <w:rFonts w:eastAsia="Calibri"/>
      <w:color w:val="000000"/>
      <w:sz w:val="24"/>
      <w:szCs w:val="24"/>
      <w:lang w:val="x-none" w:eastAsia="x-none"/>
    </w:rPr>
  </w:style>
  <w:style w:type="character" w:customStyle="1" w:styleId="Heading2Char">
    <w:name w:val="Heading 2 Char"/>
    <w:link w:val="Heading2"/>
    <w:uiPriority w:val="9"/>
    <w:rsid w:val="002E7438"/>
    <w:rPr>
      <w:b/>
      <w:bCs/>
      <w:iCs/>
      <w:sz w:val="32"/>
      <w:szCs w:val="28"/>
      <w:shd w:val="clear" w:color="auto" w:fill="FBD4B4"/>
    </w:rPr>
  </w:style>
  <w:style w:type="character" w:customStyle="1" w:styleId="NormalwithbulletsChar">
    <w:name w:val="Normal with bullets Char"/>
    <w:link w:val="Normalwithbullets"/>
    <w:rsid w:val="00293728"/>
    <w:rPr>
      <w:rFonts w:eastAsia="Calibri" w:cs="Arial"/>
      <w:color w:val="000000"/>
      <w:sz w:val="24"/>
      <w:szCs w:val="24"/>
    </w:rPr>
  </w:style>
  <w:style w:type="character" w:styleId="CommentReference">
    <w:name w:val="annotation reference"/>
    <w:uiPriority w:val="99"/>
    <w:semiHidden/>
    <w:unhideWhenUsed/>
    <w:rsid w:val="00485631"/>
    <w:rPr>
      <w:sz w:val="16"/>
      <w:szCs w:val="16"/>
    </w:rPr>
  </w:style>
  <w:style w:type="paragraph" w:styleId="CommentText">
    <w:name w:val="annotation text"/>
    <w:basedOn w:val="Normal"/>
    <w:link w:val="CommentTextChar"/>
    <w:uiPriority w:val="99"/>
    <w:semiHidden/>
    <w:unhideWhenUsed/>
    <w:rsid w:val="00485631"/>
    <w:rPr>
      <w:sz w:val="20"/>
      <w:szCs w:val="20"/>
    </w:rPr>
  </w:style>
  <w:style w:type="character" w:customStyle="1" w:styleId="CommentTextChar">
    <w:name w:val="Comment Text Char"/>
    <w:basedOn w:val="DefaultParagraphFont"/>
    <w:link w:val="CommentText"/>
    <w:uiPriority w:val="99"/>
    <w:semiHidden/>
    <w:rsid w:val="00485631"/>
  </w:style>
  <w:style w:type="paragraph" w:styleId="CommentSubject">
    <w:name w:val="annotation subject"/>
    <w:basedOn w:val="CommentText"/>
    <w:next w:val="CommentText"/>
    <w:link w:val="CommentSubjectChar"/>
    <w:uiPriority w:val="99"/>
    <w:semiHidden/>
    <w:unhideWhenUsed/>
    <w:rsid w:val="00485631"/>
    <w:rPr>
      <w:b/>
      <w:bCs/>
      <w:lang w:val="x-none" w:eastAsia="x-none"/>
    </w:rPr>
  </w:style>
  <w:style w:type="character" w:customStyle="1" w:styleId="CommentSubjectChar">
    <w:name w:val="Comment Subject Char"/>
    <w:link w:val="CommentSubject"/>
    <w:uiPriority w:val="99"/>
    <w:semiHidden/>
    <w:rsid w:val="00485631"/>
    <w:rPr>
      <w:b/>
      <w:bCs/>
    </w:rPr>
  </w:style>
  <w:style w:type="paragraph" w:styleId="BodyText">
    <w:name w:val="Body Text"/>
    <w:basedOn w:val="Normal"/>
    <w:link w:val="BodyTextChar"/>
    <w:uiPriority w:val="99"/>
    <w:unhideWhenUsed/>
    <w:rsid w:val="00FD0641"/>
    <w:pPr>
      <w:spacing w:after="120"/>
    </w:pPr>
  </w:style>
  <w:style w:type="character" w:customStyle="1" w:styleId="BodyTextChar">
    <w:name w:val="Body Text Char"/>
    <w:link w:val="BodyText"/>
    <w:uiPriority w:val="99"/>
    <w:rsid w:val="00FD0641"/>
    <w:rPr>
      <w:sz w:val="22"/>
      <w:szCs w:val="22"/>
    </w:rPr>
  </w:style>
  <w:style w:type="paragraph" w:customStyle="1" w:styleId="TableParagraph">
    <w:name w:val="Table Paragraph"/>
    <w:basedOn w:val="Normal"/>
    <w:uiPriority w:val="1"/>
    <w:qFormat/>
    <w:rsid w:val="00FD0641"/>
    <w:pPr>
      <w:widowControl w:val="0"/>
      <w:autoSpaceDE w:val="0"/>
      <w:autoSpaceDN w:val="0"/>
      <w:adjustRightInd w:val="0"/>
    </w:pPr>
    <w:rPr>
      <w:rFonts w:ascii="Times New Roman" w:hAnsi="Times New Roman"/>
      <w:sz w:val="24"/>
      <w:szCs w:val="24"/>
    </w:rPr>
  </w:style>
  <w:style w:type="character" w:customStyle="1" w:styleId="Heading1Char">
    <w:name w:val="Heading 1 Char"/>
    <w:link w:val="Heading1"/>
    <w:uiPriority w:val="9"/>
    <w:rsid w:val="00B75A09"/>
    <w:rPr>
      <w:rFonts w:ascii="Calibri Light" w:eastAsia="Times New Roman" w:hAnsi="Calibri Light" w:cs="Times New Roman"/>
      <w:b/>
      <w:bCs/>
      <w:kern w:val="32"/>
      <w:sz w:val="32"/>
      <w:szCs w:val="32"/>
    </w:rPr>
  </w:style>
  <w:style w:type="paragraph" w:styleId="Revision">
    <w:name w:val="Revision"/>
    <w:hidden/>
    <w:uiPriority w:val="99"/>
    <w:semiHidden/>
    <w:rsid w:val="000378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140911">
      <w:bodyDiv w:val="1"/>
      <w:marLeft w:val="0"/>
      <w:marRight w:val="0"/>
      <w:marTop w:val="0"/>
      <w:marBottom w:val="0"/>
      <w:divBdr>
        <w:top w:val="none" w:sz="0" w:space="0" w:color="auto"/>
        <w:left w:val="none" w:sz="0" w:space="0" w:color="auto"/>
        <w:bottom w:val="none" w:sz="0" w:space="0" w:color="auto"/>
        <w:right w:val="none" w:sz="0" w:space="0" w:color="auto"/>
      </w:divBdr>
    </w:div>
    <w:div w:id="1049187477">
      <w:bodyDiv w:val="1"/>
      <w:marLeft w:val="0"/>
      <w:marRight w:val="0"/>
      <w:marTop w:val="0"/>
      <w:marBottom w:val="0"/>
      <w:divBdr>
        <w:top w:val="none" w:sz="0" w:space="0" w:color="auto"/>
        <w:left w:val="none" w:sz="0" w:space="0" w:color="auto"/>
        <w:bottom w:val="none" w:sz="0" w:space="0" w:color="auto"/>
        <w:right w:val="none" w:sz="0" w:space="0" w:color="auto"/>
      </w:divBdr>
    </w:div>
    <w:div w:id="1337342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38AE1-D70C-4015-9C30-8FDD57F3D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Appendix 5</vt:lpstr>
    </vt:vector>
  </TitlesOfParts>
  <Company>The Methodist Church</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dc:title>
  <dc:subject/>
  <dc:creator>simpsonn</dc:creator>
  <cp:keywords/>
  <cp:lastModifiedBy>Ruth Jeffries</cp:lastModifiedBy>
  <cp:revision>26</cp:revision>
  <cp:lastPrinted>2024-03-28T11:36:00Z</cp:lastPrinted>
  <dcterms:created xsi:type="dcterms:W3CDTF">2024-04-12T11:28:00Z</dcterms:created>
  <dcterms:modified xsi:type="dcterms:W3CDTF">2024-04-26T13:40:00Z</dcterms:modified>
</cp:coreProperties>
</file>